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4224B8" w14:textId="66429E36" w:rsidR="00DE17A8" w:rsidRDefault="00D002C4" w:rsidP="006A263F">
      <w:pPr>
        <w:pStyle w:val="Default"/>
        <w:jc w:val="both"/>
        <w:rPr>
          <w:b/>
          <w:sz w:val="20"/>
          <w:szCs w:val="20"/>
        </w:rPr>
      </w:pPr>
      <w:r w:rsidRPr="001A43B1">
        <w:rPr>
          <w:b/>
          <w:sz w:val="20"/>
          <w:szCs w:val="20"/>
        </w:rPr>
        <w:t xml:space="preserve">SIŪLOMOS </w:t>
      </w:r>
      <w:r w:rsidR="00737320" w:rsidRPr="001A43B1">
        <w:rPr>
          <w:b/>
          <w:sz w:val="20"/>
          <w:szCs w:val="20"/>
        </w:rPr>
        <w:t>P</w:t>
      </w:r>
      <w:r w:rsidR="00276A48" w:rsidRPr="001A43B1">
        <w:rPr>
          <w:b/>
          <w:sz w:val="20"/>
          <w:szCs w:val="20"/>
        </w:rPr>
        <w:t>REKIŲ</w:t>
      </w:r>
      <w:r w:rsidR="00737320" w:rsidRPr="001A43B1">
        <w:rPr>
          <w:b/>
          <w:sz w:val="20"/>
          <w:szCs w:val="20"/>
        </w:rPr>
        <w:t xml:space="preserve"> SUTARTIES SĄLYGOS</w:t>
      </w:r>
    </w:p>
    <w:p w14:paraId="24BC5C41" w14:textId="77777777" w:rsidR="001A43B1" w:rsidRPr="001A43B1" w:rsidRDefault="001A43B1" w:rsidP="006E5F65">
      <w:pPr>
        <w:pStyle w:val="Default"/>
        <w:ind w:left="720"/>
        <w:jc w:val="both"/>
        <w:rPr>
          <w:b/>
          <w:sz w:val="20"/>
          <w:szCs w:val="20"/>
        </w:rPr>
      </w:pPr>
    </w:p>
    <w:p w14:paraId="2DF866D2" w14:textId="11B01DFB" w:rsidR="0073604B" w:rsidRPr="001A43B1" w:rsidRDefault="00737320" w:rsidP="006E5F65">
      <w:pPr>
        <w:pStyle w:val="ListParagraph"/>
        <w:numPr>
          <w:ilvl w:val="0"/>
          <w:numId w:val="1"/>
        </w:numPr>
        <w:tabs>
          <w:tab w:val="left" w:pos="284"/>
        </w:tabs>
        <w:spacing w:after="0"/>
        <w:ind w:left="0" w:firstLine="0"/>
        <w:jc w:val="both"/>
        <w:rPr>
          <w:rFonts w:ascii="Arial" w:hAnsi="Arial" w:cs="Arial"/>
          <w:sz w:val="20"/>
          <w:szCs w:val="20"/>
        </w:rPr>
      </w:pPr>
      <w:r w:rsidRPr="001A43B1">
        <w:rPr>
          <w:rFonts w:ascii="Arial" w:hAnsi="Arial" w:cs="Arial"/>
          <w:sz w:val="20"/>
          <w:szCs w:val="20"/>
        </w:rPr>
        <w:t>Sutarties objektas yra P</w:t>
      </w:r>
      <w:r w:rsidR="00276A48" w:rsidRPr="001A43B1">
        <w:rPr>
          <w:rFonts w:ascii="Arial" w:hAnsi="Arial" w:cs="Arial"/>
          <w:sz w:val="20"/>
          <w:szCs w:val="20"/>
        </w:rPr>
        <w:t>rekės</w:t>
      </w:r>
      <w:r w:rsidRPr="001A43B1">
        <w:rPr>
          <w:rFonts w:ascii="Arial" w:hAnsi="Arial" w:cs="Arial"/>
          <w:sz w:val="20"/>
          <w:szCs w:val="20"/>
        </w:rPr>
        <w:t>, nurodytos Sutartyje.</w:t>
      </w:r>
    </w:p>
    <w:p w14:paraId="2F7F2D72" w14:textId="3F95B44B" w:rsidR="00737320" w:rsidRPr="001A43B1" w:rsidRDefault="00737320" w:rsidP="006E5F65">
      <w:pPr>
        <w:pStyle w:val="ListParagraph"/>
        <w:numPr>
          <w:ilvl w:val="0"/>
          <w:numId w:val="1"/>
        </w:numPr>
        <w:tabs>
          <w:tab w:val="left" w:pos="284"/>
        </w:tabs>
        <w:spacing w:after="0"/>
        <w:ind w:left="0" w:firstLine="0"/>
        <w:jc w:val="both"/>
        <w:rPr>
          <w:rFonts w:ascii="Arial" w:hAnsi="Arial" w:cs="Arial"/>
          <w:sz w:val="20"/>
          <w:szCs w:val="20"/>
        </w:rPr>
      </w:pPr>
      <w:r w:rsidRPr="001A43B1">
        <w:rPr>
          <w:rFonts w:ascii="Arial" w:hAnsi="Arial" w:cs="Arial"/>
          <w:sz w:val="20"/>
          <w:szCs w:val="20"/>
        </w:rPr>
        <w:t>Pagal šią Sutartį Pirkimo objekto apimtys ir reikalavimai jam nurodyti Techninėje specifikacijoje.</w:t>
      </w:r>
    </w:p>
    <w:p w14:paraId="0FC55103" w14:textId="77777777" w:rsidR="00C63826" w:rsidRPr="00C63826" w:rsidRDefault="006E5F65" w:rsidP="00C63826">
      <w:pPr>
        <w:pStyle w:val="Default"/>
        <w:numPr>
          <w:ilvl w:val="0"/>
          <w:numId w:val="1"/>
        </w:numPr>
        <w:tabs>
          <w:tab w:val="left" w:pos="284"/>
        </w:tabs>
        <w:autoSpaceDE/>
        <w:autoSpaceDN/>
        <w:adjustRightInd/>
        <w:ind w:left="0" w:firstLine="0"/>
        <w:jc w:val="both"/>
        <w:rPr>
          <w:rFonts w:eastAsia="Times New Roman"/>
          <w:color w:val="auto"/>
          <w:sz w:val="20"/>
          <w:szCs w:val="20"/>
          <w:lang w:eastAsia="lt-LT"/>
        </w:rPr>
      </w:pPr>
      <w:r w:rsidRPr="001A43B1">
        <w:rPr>
          <w:sz w:val="20"/>
          <w:szCs w:val="20"/>
        </w:rPr>
        <w:t>Taikoma kainodara –</w:t>
      </w:r>
      <w:r w:rsidR="006A263F" w:rsidRPr="006A263F">
        <w:rPr>
          <w:b/>
          <w:bCs/>
          <w:sz w:val="20"/>
          <w:szCs w:val="20"/>
        </w:rPr>
        <w:t xml:space="preserve"> </w:t>
      </w:r>
      <w:sdt>
        <w:sdtPr>
          <w:rPr>
            <w:b/>
            <w:bCs/>
            <w:sz w:val="20"/>
            <w:szCs w:val="20"/>
          </w:rPr>
          <w:id w:val="1349439215"/>
          <w:placeholder>
            <w:docPart w:val="437BD699736945669813C8B11239BBBD"/>
          </w:placeholder>
          <w:comboBox>
            <w:listItem w:value="[Pasirinkite]"/>
            <w:listItem w:displayText="fiksuotas įkainis." w:value="fiksuotas įkainis."/>
            <w:listItem w:displayText="fiksuota kaina." w:value="fiksuota kaina."/>
          </w:comboBox>
        </w:sdtPr>
        <w:sdtEndPr/>
        <w:sdtContent>
          <w:r w:rsidR="00500D48">
            <w:rPr>
              <w:b/>
              <w:bCs/>
              <w:sz w:val="20"/>
              <w:szCs w:val="20"/>
            </w:rPr>
            <w:t>fiksuota kaina.</w:t>
          </w:r>
        </w:sdtContent>
      </w:sdt>
      <w:r w:rsidR="006A263F" w:rsidRPr="0044258A">
        <w:rPr>
          <w:sz w:val="20"/>
          <w:szCs w:val="20"/>
        </w:rPr>
        <w:t xml:space="preserve"> </w:t>
      </w:r>
    </w:p>
    <w:p w14:paraId="0A85C346" w14:textId="1FC1A3C1" w:rsidR="00C63826" w:rsidRPr="00C63826" w:rsidRDefault="00C63826" w:rsidP="00C63826">
      <w:pPr>
        <w:pStyle w:val="Default"/>
        <w:numPr>
          <w:ilvl w:val="0"/>
          <w:numId w:val="1"/>
        </w:numPr>
        <w:tabs>
          <w:tab w:val="left" w:pos="284"/>
        </w:tabs>
        <w:autoSpaceDE/>
        <w:autoSpaceDN/>
        <w:adjustRightInd/>
        <w:ind w:left="0" w:firstLine="0"/>
        <w:jc w:val="both"/>
        <w:rPr>
          <w:rFonts w:eastAsia="Times New Roman"/>
          <w:color w:val="auto"/>
          <w:sz w:val="20"/>
          <w:szCs w:val="20"/>
          <w:lang w:eastAsia="lt-LT"/>
        </w:rPr>
      </w:pPr>
      <w:r w:rsidRPr="00C63826">
        <w:rPr>
          <w:rFonts w:eastAsia="Times New Roman"/>
          <w:b/>
          <w:sz w:val="20"/>
          <w:szCs w:val="20"/>
        </w:rPr>
        <w:t>Perskaičiavimo sąlygos</w:t>
      </w:r>
      <w:r>
        <w:rPr>
          <w:rFonts w:eastAsia="Times New Roman"/>
          <w:b/>
          <w:sz w:val="20"/>
          <w:szCs w:val="20"/>
        </w:rPr>
        <w:t>:</w:t>
      </w:r>
    </w:p>
    <w:p w14:paraId="48A112F5" w14:textId="77777777" w:rsidR="00C63826" w:rsidRPr="00C63826" w:rsidRDefault="00C63826" w:rsidP="00C63826">
      <w:pPr>
        <w:tabs>
          <w:tab w:val="center" w:pos="4153"/>
          <w:tab w:val="right" w:pos="8306"/>
        </w:tabs>
        <w:spacing w:after="0" w:line="240" w:lineRule="auto"/>
        <w:ind w:left="851"/>
        <w:contextualSpacing/>
        <w:rPr>
          <w:rFonts w:ascii="Arial" w:eastAsia="Times New Roman" w:hAnsi="Arial" w:cs="Arial"/>
          <w:sz w:val="20"/>
          <w:szCs w:val="20"/>
        </w:rPr>
      </w:pPr>
    </w:p>
    <w:p w14:paraId="66611DE0" w14:textId="77777777" w:rsidR="00C63826" w:rsidRPr="00687901" w:rsidRDefault="00C2114D" w:rsidP="00C63826">
      <w:pPr>
        <w:spacing w:after="0" w:line="240" w:lineRule="auto"/>
        <w:rPr>
          <w:rFonts w:ascii="Arial" w:eastAsia="Times New Roman" w:hAnsi="Arial" w:cs="Arial"/>
          <w:i/>
          <w:iCs/>
          <w:sz w:val="20"/>
          <w:szCs w:val="20"/>
        </w:rPr>
      </w:pPr>
      <w:sdt>
        <w:sdtPr>
          <w:rPr>
            <w:rFonts w:ascii="Arial" w:eastAsia="Times New Roman" w:hAnsi="Arial" w:cs="Arial"/>
            <w:i/>
            <w:iCs/>
            <w:sz w:val="20"/>
            <w:szCs w:val="20"/>
          </w:rPr>
          <w:id w:val="-1369212571"/>
          <w:placeholder>
            <w:docPart w:val="5FADAE0D09BE4A90AB8ACFDB4103DE2C"/>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C63826" w:rsidRPr="00C63826">
            <w:rPr>
              <w:rFonts w:ascii="Arial" w:eastAsia="Times New Roman" w:hAnsi="Arial" w:cs="Arial"/>
              <w:i/>
              <w:iCs/>
              <w:sz w:val="20"/>
              <w:szCs w:val="20"/>
            </w:rPr>
            <w:t>Kaina</w:t>
          </w:r>
        </w:sdtContent>
      </w:sdt>
      <w:r w:rsidR="00C63826" w:rsidRPr="00C63826">
        <w:rPr>
          <w:rFonts w:ascii="Arial" w:eastAsia="Times New Roman" w:hAnsi="Arial" w:cs="Arial"/>
          <w:i/>
          <w:iCs/>
          <w:sz w:val="20"/>
          <w:szCs w:val="20"/>
        </w:rPr>
        <w:t xml:space="preserve"> Sutarties galiojimo laiko</w:t>
      </w:r>
      <w:r w:rsidR="00C63826" w:rsidRPr="00687901">
        <w:rPr>
          <w:rFonts w:ascii="Arial" w:eastAsia="Times New Roman" w:hAnsi="Arial" w:cs="Arial"/>
          <w:i/>
          <w:iCs/>
          <w:sz w:val="20"/>
          <w:szCs w:val="20"/>
        </w:rPr>
        <w:t>tarpiu bus perskaičiuojami (-a) tokiomis sąlygomis:</w:t>
      </w:r>
      <w:r w:rsidR="00C63826" w:rsidRPr="00687901">
        <w:rPr>
          <w:rFonts w:ascii="Arial" w:eastAsia="Times New Roman" w:hAnsi="Arial" w:cs="Arial"/>
          <w:i/>
          <w:iCs/>
          <w:sz w:val="20"/>
          <w:szCs w:val="20"/>
        </w:rPr>
        <w:br/>
      </w:r>
    </w:p>
    <w:p w14:paraId="36C40CDE" w14:textId="77777777" w:rsidR="00C63826" w:rsidRPr="00687901" w:rsidRDefault="00C63826" w:rsidP="00C63826">
      <w:pPr>
        <w:numPr>
          <w:ilvl w:val="0"/>
          <w:numId w:val="5"/>
        </w:numPr>
        <w:tabs>
          <w:tab w:val="left" w:pos="284"/>
          <w:tab w:val="left" w:pos="709"/>
          <w:tab w:val="left" w:pos="851"/>
        </w:tabs>
        <w:spacing w:after="0" w:line="240" w:lineRule="auto"/>
        <w:ind w:left="0" w:firstLine="426"/>
        <w:contextualSpacing/>
        <w:jc w:val="both"/>
        <w:rPr>
          <w:rFonts w:ascii="Arial" w:eastAsia="Times New Roman" w:hAnsi="Arial" w:cs="Arial"/>
          <w:i/>
          <w:iCs/>
          <w:sz w:val="20"/>
          <w:szCs w:val="20"/>
        </w:rPr>
      </w:pPr>
      <w:r w:rsidRPr="00687901">
        <w:rPr>
          <w:rFonts w:ascii="Arial" w:eastAsia="Times New Roman" w:hAnsi="Arial" w:cs="Arial"/>
          <w:i/>
          <w:iCs/>
          <w:sz w:val="20"/>
          <w:szCs w:val="20"/>
        </w:rPr>
        <w:t xml:space="preserve">Pirmas perskaičiavimas atliekamas ne anksčiau kaip po </w:t>
      </w:r>
      <w:sdt>
        <w:sdtPr>
          <w:rPr>
            <w:rFonts w:ascii="Arial" w:eastAsia="Times New Roman" w:hAnsi="Arial" w:cs="Arial"/>
            <w:i/>
            <w:iCs/>
            <w:sz w:val="20"/>
            <w:szCs w:val="20"/>
          </w:rPr>
          <w:id w:val="-1623687646"/>
          <w:placeholder>
            <w:docPart w:val="4EA7A55213C8449BAA90342BCEAAC655"/>
          </w:placeholder>
          <w:dropDownList>
            <w:listItem w:displayText="[Pasirinkti]" w:value="[Pasirinkti]"/>
            <w:listItem w:displayText="6" w:value="6"/>
            <w:listItem w:displayText="12" w:value="12"/>
          </w:dropDownList>
        </w:sdtPr>
        <w:sdtEndPr/>
        <w:sdtContent>
          <w:r w:rsidRPr="00687901">
            <w:rPr>
              <w:rFonts w:ascii="Arial" w:eastAsia="Times New Roman" w:hAnsi="Arial" w:cs="Arial"/>
              <w:i/>
              <w:iCs/>
              <w:sz w:val="20"/>
              <w:szCs w:val="20"/>
            </w:rPr>
            <w:t>12</w:t>
          </w:r>
        </w:sdtContent>
      </w:sdt>
      <w:r w:rsidRPr="00687901">
        <w:rPr>
          <w:rFonts w:ascii="Arial" w:eastAsia="Times New Roman" w:hAnsi="Arial" w:cs="Arial"/>
          <w:i/>
          <w:iCs/>
          <w:sz w:val="20"/>
          <w:szCs w:val="20"/>
        </w:rPr>
        <w:t xml:space="preserve"> mėn. nuo Sutarties įsigaliojimo dienos, vėlesni perskaičiavimai – praėjus ne mažiau kaip </w:t>
      </w:r>
      <w:sdt>
        <w:sdtPr>
          <w:rPr>
            <w:rFonts w:ascii="Arial" w:eastAsia="Times New Roman" w:hAnsi="Arial" w:cs="Arial"/>
            <w:i/>
            <w:iCs/>
            <w:sz w:val="20"/>
            <w:szCs w:val="20"/>
          </w:rPr>
          <w:id w:val="116736472"/>
          <w:placeholder>
            <w:docPart w:val="890A55F59C5044349CAD24586BF025EE"/>
          </w:placeholder>
          <w:dropDownList>
            <w:listItem w:displayText="[Pasirinkti]" w:value="[Pasirinkti]"/>
            <w:listItem w:displayText="6" w:value="6"/>
            <w:listItem w:displayText="12" w:value="12"/>
          </w:dropDownList>
        </w:sdtPr>
        <w:sdtEndPr/>
        <w:sdtContent>
          <w:r w:rsidRPr="00687901">
            <w:rPr>
              <w:rFonts w:ascii="Arial" w:eastAsia="Times New Roman" w:hAnsi="Arial" w:cs="Arial"/>
              <w:i/>
              <w:iCs/>
              <w:sz w:val="20"/>
              <w:szCs w:val="20"/>
            </w:rPr>
            <w:t>12</w:t>
          </w:r>
        </w:sdtContent>
      </w:sdt>
      <w:r w:rsidRPr="00687901">
        <w:rPr>
          <w:rFonts w:ascii="Arial" w:eastAsia="Times New Roman" w:hAnsi="Arial" w:cs="Arial"/>
          <w:i/>
          <w:iCs/>
          <w:sz w:val="20"/>
          <w:szCs w:val="20"/>
        </w:rPr>
        <w:t xml:space="preserve"> mėn. nuo paskutinio perskaičiavimo dienos; </w:t>
      </w:r>
    </w:p>
    <w:p w14:paraId="1A2E691B" w14:textId="77777777" w:rsidR="00C63826" w:rsidRPr="00C63826" w:rsidRDefault="00C63826" w:rsidP="00C63826">
      <w:pPr>
        <w:numPr>
          <w:ilvl w:val="0"/>
          <w:numId w:val="5"/>
        </w:numPr>
        <w:tabs>
          <w:tab w:val="left" w:pos="284"/>
          <w:tab w:val="left" w:pos="709"/>
          <w:tab w:val="left" w:pos="851"/>
        </w:tabs>
        <w:spacing w:after="0" w:line="240" w:lineRule="auto"/>
        <w:ind w:left="0" w:firstLine="426"/>
        <w:contextualSpacing/>
        <w:jc w:val="both"/>
        <w:rPr>
          <w:rFonts w:ascii="Arial" w:eastAsia="Times New Roman" w:hAnsi="Arial" w:cs="Arial"/>
          <w:i/>
          <w:iCs/>
          <w:sz w:val="20"/>
          <w:szCs w:val="20"/>
        </w:rPr>
      </w:pPr>
      <w:r w:rsidRPr="00687901">
        <w:rPr>
          <w:rFonts w:ascii="Arial" w:eastAsia="Times New Roman" w:hAnsi="Arial" w:cs="Arial"/>
          <w:i/>
          <w:iCs/>
          <w:sz w:val="20"/>
          <w:szCs w:val="20"/>
        </w:rPr>
        <w:t xml:space="preserve">Perskaičiavimas atliekamas, jeigu pagal Valstybės duomenų agentūros duomenis Metinės infliacijos dydis pasiekia </w:t>
      </w:r>
      <w:r w:rsidRPr="00687901">
        <w:rPr>
          <w:rFonts w:ascii="Arial" w:eastAsia="Times New Roman" w:hAnsi="Arial" w:cs="Arial"/>
          <w:i/>
          <w:iCs/>
          <w:sz w:val="20"/>
          <w:szCs w:val="20"/>
          <w:lang w:val="en-US"/>
        </w:rPr>
        <w:t>8</w:t>
      </w:r>
      <w:r w:rsidRPr="00687901">
        <w:rPr>
          <w:rFonts w:ascii="Arial" w:eastAsia="Times New Roman" w:hAnsi="Arial" w:cs="Arial"/>
          <w:i/>
          <w:iCs/>
          <w:sz w:val="20"/>
          <w:szCs w:val="20"/>
        </w:rPr>
        <w:t xml:space="preserve"> ar daugiau procentų arba Metinės defliacijos dydis pasiekia </w:t>
      </w:r>
      <w:sdt>
        <w:sdtPr>
          <w:rPr>
            <w:rFonts w:ascii="Arial" w:eastAsia="Times New Roman" w:hAnsi="Arial" w:cs="Arial"/>
            <w:i/>
            <w:iCs/>
            <w:sz w:val="20"/>
            <w:szCs w:val="20"/>
          </w:rPr>
          <w:id w:val="-2144033019"/>
          <w:placeholder>
            <w:docPart w:val="4E5CC4F0A3A0428E9E09751F8F7EE769"/>
          </w:placeholder>
          <w:dropDownList>
            <w:listItem w:displayText="-5" w:value="-5"/>
            <w:listItem w:displayText="-7" w:value="-7"/>
            <w:listItem w:displayText="-8" w:value="-8"/>
            <w:listItem w:displayText="-9" w:value="-9"/>
            <w:listItem w:displayText="-10" w:value="-10"/>
          </w:dropDownList>
        </w:sdtPr>
        <w:sdtEndPr/>
        <w:sdtContent>
          <w:r w:rsidRPr="00687901">
            <w:rPr>
              <w:rFonts w:ascii="Arial" w:eastAsia="Times New Roman" w:hAnsi="Arial" w:cs="Arial"/>
              <w:i/>
              <w:iCs/>
              <w:sz w:val="20"/>
              <w:szCs w:val="20"/>
            </w:rPr>
            <w:t>-8</w:t>
          </w:r>
        </w:sdtContent>
      </w:sdt>
      <w:r w:rsidRPr="00687901">
        <w:rPr>
          <w:rFonts w:ascii="Arial" w:eastAsia="Times New Roman" w:hAnsi="Arial" w:cs="Arial"/>
          <w:i/>
          <w:iCs/>
          <w:sz w:val="20"/>
          <w:szCs w:val="20"/>
        </w:rPr>
        <w:t xml:space="preserve"> ar mažiau procentų ribą (duomenų šaltinis - </w:t>
      </w:r>
      <w:hyperlink r:id="rId11" w:history="1">
        <w:r w:rsidRPr="00687901">
          <w:rPr>
            <w:rFonts w:ascii="Arial" w:eastAsia="Times New Roman" w:hAnsi="Arial" w:cs="Arial"/>
            <w:i/>
            <w:iCs/>
            <w:sz w:val="20"/>
            <w:szCs w:val="20"/>
            <w:u w:val="single"/>
          </w:rPr>
          <w:t>https://osp.stat.gov.lt/pagrindiniai-salies-rodikliai</w:t>
        </w:r>
      </w:hyperlink>
      <w:r w:rsidRPr="00C63826">
        <w:rPr>
          <w:rFonts w:ascii="Arial" w:eastAsia="Times New Roman" w:hAnsi="Arial" w:cs="Arial"/>
          <w:i/>
          <w:iCs/>
          <w:sz w:val="20"/>
          <w:szCs w:val="20"/>
        </w:rPr>
        <w:t>);</w:t>
      </w:r>
    </w:p>
    <w:p w14:paraId="0182FD17" w14:textId="77777777" w:rsidR="00C63826" w:rsidRPr="00C63826" w:rsidRDefault="00C63826" w:rsidP="00C63826">
      <w:pPr>
        <w:numPr>
          <w:ilvl w:val="0"/>
          <w:numId w:val="5"/>
        </w:numPr>
        <w:tabs>
          <w:tab w:val="left" w:pos="284"/>
          <w:tab w:val="left" w:pos="709"/>
          <w:tab w:val="left" w:pos="851"/>
        </w:tabs>
        <w:spacing w:after="0" w:line="240" w:lineRule="auto"/>
        <w:ind w:left="0" w:firstLine="426"/>
        <w:contextualSpacing/>
        <w:jc w:val="both"/>
        <w:rPr>
          <w:rFonts w:ascii="Arial" w:eastAsia="Times New Roman" w:hAnsi="Arial" w:cs="Arial"/>
          <w:i/>
          <w:iCs/>
          <w:sz w:val="20"/>
          <w:szCs w:val="20"/>
        </w:rPr>
      </w:pPr>
      <w:r w:rsidRPr="00C63826">
        <w:rPr>
          <w:rFonts w:ascii="Arial" w:eastAsia="Times New Roman" w:hAnsi="Arial" w:cs="Arial"/>
          <w:i/>
          <w:iCs/>
          <w:sz w:val="20"/>
          <w:szCs w:val="20"/>
        </w:rPr>
        <w:t>Perskaičiavimas atliekamas pagal žemiau pateiktą formulę:</w:t>
      </w:r>
    </w:p>
    <w:p w14:paraId="19340B63" w14:textId="77777777" w:rsidR="00C63826" w:rsidRPr="00C63826" w:rsidRDefault="00C63826" w:rsidP="00C63826">
      <w:pPr>
        <w:spacing w:after="0" w:line="240" w:lineRule="auto"/>
        <w:ind w:left="709" w:hanging="7"/>
        <w:contextualSpacing/>
        <w:rPr>
          <w:rFonts w:ascii="Arial" w:eastAsia="Times New Roman" w:hAnsi="Arial" w:cs="Arial"/>
          <w:i/>
          <w:iCs/>
          <w:sz w:val="20"/>
          <w:szCs w:val="20"/>
        </w:rPr>
      </w:pPr>
    </w:p>
    <w:p w14:paraId="7CA598FF" w14:textId="77777777" w:rsidR="00C63826" w:rsidRPr="00C63826" w:rsidRDefault="00C63826" w:rsidP="00C63826">
      <w:pPr>
        <w:spacing w:after="0" w:line="240" w:lineRule="auto"/>
        <w:ind w:left="709" w:hanging="7"/>
        <w:contextualSpacing/>
        <w:rPr>
          <w:rFonts w:ascii="Arial" w:eastAsia="Times New Roman" w:hAnsi="Arial" w:cs="Arial"/>
          <w:i/>
          <w:iCs/>
          <w:sz w:val="20"/>
          <w:szCs w:val="20"/>
        </w:rPr>
      </w:pPr>
      <w:r w:rsidRPr="00C63826">
        <w:rPr>
          <w:rFonts w:ascii="Arial" w:eastAsia="Times New Roman" w:hAnsi="Arial" w:cs="Arial"/>
          <w:i/>
          <w:iCs/>
          <w:noProof/>
          <w:sz w:val="20"/>
          <w:szCs w:val="20"/>
        </w:rPr>
        <w:drawing>
          <wp:anchor distT="0" distB="0" distL="114300" distR="114300" simplePos="0" relativeHeight="251659264" behindDoc="0" locked="0" layoutInCell="1" allowOverlap="1" wp14:anchorId="0FD5677F" wp14:editId="08F030BB">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C63826">
        <w:rPr>
          <w:rFonts w:ascii="Arial" w:eastAsia="Times New Roman" w:hAnsi="Arial" w:cs="Arial"/>
          <w:i/>
          <w:iCs/>
          <w:sz w:val="20"/>
          <w:szCs w:val="20"/>
        </w:rPr>
        <w:br w:type="textWrapping" w:clear="all"/>
      </w:r>
      <w:proofErr w:type="spellStart"/>
      <w:r w:rsidRPr="00C63826">
        <w:rPr>
          <w:rFonts w:ascii="Arial" w:eastAsia="Times New Roman" w:hAnsi="Arial" w:cs="Arial"/>
          <w:i/>
          <w:iCs/>
          <w:sz w:val="20"/>
          <w:szCs w:val="20"/>
        </w:rPr>
        <w:t>C</w:t>
      </w:r>
      <w:r w:rsidRPr="00C63826">
        <w:rPr>
          <w:rFonts w:ascii="Arial" w:eastAsia="Times New Roman" w:hAnsi="Arial" w:cs="Arial"/>
          <w:i/>
          <w:iCs/>
          <w:sz w:val="20"/>
          <w:szCs w:val="20"/>
          <w:vertAlign w:val="subscript"/>
        </w:rPr>
        <w:t>pn</w:t>
      </w:r>
      <w:proofErr w:type="spellEnd"/>
      <w:r w:rsidRPr="00C63826">
        <w:rPr>
          <w:rFonts w:ascii="Arial" w:eastAsia="Times New Roman" w:hAnsi="Arial" w:cs="Arial"/>
          <w:i/>
          <w:iCs/>
          <w:sz w:val="20"/>
          <w:szCs w:val="20"/>
        </w:rPr>
        <w:t xml:space="preserve"> – perskaičiuota </w:t>
      </w:r>
      <w:sdt>
        <w:sdtPr>
          <w:rPr>
            <w:rFonts w:ascii="Arial" w:eastAsia="Times New Roman" w:hAnsi="Arial" w:cs="Arial"/>
            <w:i/>
            <w:iCs/>
            <w:sz w:val="20"/>
            <w:szCs w:val="20"/>
          </w:rPr>
          <w:id w:val="-1784875981"/>
          <w:placeholder>
            <w:docPart w:val="949BF163D04E453EAD94FF26C1AF3300"/>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C63826">
            <w:rPr>
              <w:rFonts w:ascii="Arial" w:eastAsia="Times New Roman" w:hAnsi="Arial" w:cs="Arial"/>
              <w:i/>
              <w:iCs/>
              <w:sz w:val="20"/>
              <w:szCs w:val="20"/>
            </w:rPr>
            <w:t>Kaina</w:t>
          </w:r>
        </w:sdtContent>
      </w:sdt>
      <w:r w:rsidRPr="00C63826">
        <w:rPr>
          <w:rFonts w:ascii="Arial" w:eastAsia="Times New Roman" w:hAnsi="Arial" w:cs="Arial"/>
          <w:i/>
          <w:iCs/>
          <w:sz w:val="20"/>
          <w:szCs w:val="20"/>
        </w:rPr>
        <w:t xml:space="preserve"> EUR be PVM;</w:t>
      </w:r>
    </w:p>
    <w:p w14:paraId="77EB77A4" w14:textId="77777777" w:rsidR="00C63826" w:rsidRPr="00C63826" w:rsidRDefault="00C63826" w:rsidP="00C63826">
      <w:pPr>
        <w:spacing w:after="0" w:line="240" w:lineRule="auto"/>
        <w:ind w:left="709" w:hanging="7"/>
        <w:contextualSpacing/>
        <w:rPr>
          <w:rFonts w:ascii="Arial" w:eastAsia="Times New Roman" w:hAnsi="Arial" w:cs="Arial"/>
          <w:i/>
          <w:iCs/>
          <w:sz w:val="20"/>
          <w:szCs w:val="20"/>
        </w:rPr>
      </w:pPr>
    </w:p>
    <w:p w14:paraId="1F59C0B2" w14:textId="77777777" w:rsidR="00C63826" w:rsidRPr="00C63826" w:rsidRDefault="00C63826" w:rsidP="00C63826">
      <w:pPr>
        <w:spacing w:after="0" w:line="240" w:lineRule="auto"/>
        <w:ind w:left="709" w:hanging="7"/>
        <w:contextualSpacing/>
        <w:rPr>
          <w:rFonts w:ascii="Arial" w:eastAsia="Times New Roman" w:hAnsi="Arial" w:cs="Arial"/>
          <w:i/>
          <w:iCs/>
          <w:sz w:val="20"/>
          <w:szCs w:val="20"/>
        </w:rPr>
      </w:pPr>
      <w:proofErr w:type="spellStart"/>
      <w:r w:rsidRPr="00C63826">
        <w:rPr>
          <w:rFonts w:ascii="Arial" w:eastAsia="Times New Roman" w:hAnsi="Arial" w:cs="Arial"/>
          <w:i/>
          <w:iCs/>
          <w:sz w:val="20"/>
          <w:szCs w:val="20"/>
        </w:rPr>
        <w:t>S</w:t>
      </w:r>
      <w:r w:rsidRPr="00C63826">
        <w:rPr>
          <w:rFonts w:ascii="Arial" w:eastAsia="Times New Roman" w:hAnsi="Arial" w:cs="Arial"/>
          <w:i/>
          <w:iCs/>
          <w:sz w:val="20"/>
          <w:szCs w:val="20"/>
          <w:vertAlign w:val="subscript"/>
        </w:rPr>
        <w:t>n</w:t>
      </w:r>
      <w:proofErr w:type="spellEnd"/>
      <w:r w:rsidRPr="00C63826">
        <w:rPr>
          <w:rFonts w:ascii="Arial" w:eastAsia="Times New Roman" w:hAnsi="Arial" w:cs="Arial"/>
          <w:i/>
          <w:iCs/>
          <w:sz w:val="20"/>
          <w:szCs w:val="20"/>
        </w:rPr>
        <w:t xml:space="preserve"> – Sutartyje numatyta </w:t>
      </w:r>
      <w:sdt>
        <w:sdtPr>
          <w:rPr>
            <w:rFonts w:ascii="Arial" w:eastAsia="Times New Roman" w:hAnsi="Arial" w:cs="Arial"/>
            <w:i/>
            <w:iCs/>
            <w:sz w:val="20"/>
            <w:szCs w:val="20"/>
          </w:rPr>
          <w:id w:val="-314191532"/>
          <w:placeholder>
            <w:docPart w:val="1ADFF9787CEC4EB5956D0FC8DEF0D302"/>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C63826">
            <w:rPr>
              <w:rFonts w:ascii="Arial" w:eastAsia="Times New Roman" w:hAnsi="Arial" w:cs="Arial"/>
              <w:i/>
              <w:iCs/>
              <w:sz w:val="20"/>
              <w:szCs w:val="20"/>
            </w:rPr>
            <w:t>Kaina</w:t>
          </w:r>
        </w:sdtContent>
      </w:sdt>
      <w:r w:rsidRPr="00C63826">
        <w:rPr>
          <w:rFonts w:ascii="Arial" w:eastAsia="Times New Roman" w:hAnsi="Arial" w:cs="Arial"/>
          <w:i/>
          <w:iCs/>
          <w:sz w:val="20"/>
          <w:szCs w:val="20"/>
        </w:rPr>
        <w:t>; EUR be PVM;</w:t>
      </w:r>
    </w:p>
    <w:p w14:paraId="514238B7" w14:textId="77777777" w:rsidR="00C63826" w:rsidRPr="00C63826" w:rsidRDefault="00C63826" w:rsidP="00C63826">
      <w:pPr>
        <w:spacing w:after="0" w:line="240" w:lineRule="auto"/>
        <w:ind w:left="709" w:hanging="7"/>
        <w:contextualSpacing/>
        <w:rPr>
          <w:rFonts w:ascii="Arial" w:eastAsia="Times New Roman" w:hAnsi="Arial" w:cs="Arial"/>
          <w:i/>
          <w:iCs/>
          <w:sz w:val="20"/>
          <w:szCs w:val="20"/>
        </w:rPr>
      </w:pPr>
    </w:p>
    <w:p w14:paraId="7486AC54" w14:textId="77777777" w:rsidR="00C63826" w:rsidRPr="00C63826" w:rsidRDefault="00C63826" w:rsidP="00C63826">
      <w:pPr>
        <w:spacing w:after="0" w:line="240" w:lineRule="auto"/>
        <w:ind w:left="709" w:hanging="7"/>
        <w:contextualSpacing/>
        <w:jc w:val="both"/>
        <w:rPr>
          <w:rFonts w:ascii="Arial" w:eastAsia="Times New Roman" w:hAnsi="Arial" w:cs="Arial"/>
          <w:i/>
          <w:iCs/>
          <w:sz w:val="20"/>
          <w:szCs w:val="20"/>
        </w:rPr>
      </w:pPr>
      <w:r w:rsidRPr="00C63826">
        <w:rPr>
          <w:rFonts w:ascii="Arial" w:eastAsia="Times New Roman" w:hAnsi="Arial" w:cs="Arial"/>
          <w:i/>
          <w:iCs/>
          <w:sz w:val="20"/>
          <w:szCs w:val="20"/>
        </w:rPr>
        <w:t>I – naujausias paskelbtas Metinės infliacijos arba defliacijos</w:t>
      </w:r>
      <w:r w:rsidRPr="00C63826">
        <w:rPr>
          <w:rFonts w:ascii="Arial" w:eastAsia="Times New Roman" w:hAnsi="Arial" w:cs="Arial"/>
          <w:bCs/>
          <w:i/>
          <w:iCs/>
          <w:sz w:val="20"/>
          <w:szCs w:val="20"/>
        </w:rPr>
        <w:t xml:space="preserve"> </w:t>
      </w:r>
      <w:r w:rsidRPr="00C63826">
        <w:rPr>
          <w:rFonts w:ascii="Arial" w:eastAsia="Times New Roman" w:hAnsi="Arial" w:cs="Arial"/>
          <w:i/>
          <w:iCs/>
          <w:sz w:val="20"/>
          <w:szCs w:val="20"/>
        </w:rPr>
        <w:t xml:space="preserve">dydis procentais </w:t>
      </w:r>
      <w:r w:rsidRPr="00C63826">
        <w:rPr>
          <w:rFonts w:ascii="Arial" w:eastAsia="Times New Roman" w:hAnsi="Arial" w:cs="Arial"/>
          <w:bCs/>
          <w:i/>
          <w:iCs/>
          <w:sz w:val="20"/>
          <w:szCs w:val="20"/>
        </w:rPr>
        <w:t>(defliacijos atveju įrašomas su minuso ženklu)</w:t>
      </w:r>
      <w:r w:rsidRPr="00C63826">
        <w:rPr>
          <w:rFonts w:ascii="Arial" w:eastAsia="Times New Roman" w:hAnsi="Arial" w:cs="Arial"/>
          <w:i/>
          <w:iCs/>
          <w:sz w:val="20"/>
          <w:szCs w:val="20"/>
        </w:rPr>
        <w:t>;</w:t>
      </w:r>
    </w:p>
    <w:p w14:paraId="6D8E0946" w14:textId="77777777" w:rsidR="00C63826" w:rsidRPr="00C63826" w:rsidRDefault="00C63826" w:rsidP="00C63826">
      <w:pPr>
        <w:spacing w:after="0" w:line="240" w:lineRule="auto"/>
        <w:ind w:left="709" w:hanging="7"/>
        <w:contextualSpacing/>
        <w:rPr>
          <w:rFonts w:ascii="Arial" w:eastAsia="Times New Roman" w:hAnsi="Arial" w:cs="Arial"/>
          <w:i/>
          <w:iCs/>
          <w:sz w:val="20"/>
          <w:szCs w:val="20"/>
        </w:rPr>
      </w:pPr>
    </w:p>
    <w:p w14:paraId="7D06BEE2" w14:textId="77777777" w:rsidR="00C63826" w:rsidRPr="00C63826" w:rsidRDefault="00C63826" w:rsidP="00C63826">
      <w:pPr>
        <w:spacing w:after="0" w:line="240" w:lineRule="auto"/>
        <w:ind w:left="709" w:hanging="7"/>
        <w:contextualSpacing/>
        <w:rPr>
          <w:rFonts w:ascii="Arial" w:eastAsia="Times New Roman" w:hAnsi="Arial" w:cs="Arial"/>
          <w:i/>
          <w:iCs/>
          <w:sz w:val="20"/>
          <w:szCs w:val="20"/>
          <w:lang w:val="en-US"/>
        </w:rPr>
      </w:pPr>
      <w:r w:rsidRPr="00C63826">
        <w:rPr>
          <w:rFonts w:ascii="Arial" w:eastAsia="Times New Roman" w:hAnsi="Arial" w:cs="Arial"/>
          <w:i/>
          <w:iCs/>
          <w:noProof/>
          <w:sz w:val="20"/>
          <w:szCs w:val="20"/>
          <w:lang w:eastAsia="lt-LT"/>
        </w:rPr>
        <w:t xml:space="preserve">X </w:t>
      </w:r>
      <w:r w:rsidRPr="00C63826">
        <w:rPr>
          <w:rFonts w:ascii="Arial" w:eastAsia="Times New Roman" w:hAnsi="Arial" w:cs="Arial"/>
          <w:i/>
          <w:iCs/>
          <w:sz w:val="20"/>
          <w:szCs w:val="20"/>
        </w:rPr>
        <w:t>- defliacijos atveju (</w:t>
      </w:r>
      <w:sdt>
        <w:sdtPr>
          <w:rPr>
            <w:rFonts w:ascii="Arial" w:eastAsia="Times New Roman" w:hAnsi="Arial" w:cs="Arial"/>
            <w:i/>
            <w:iCs/>
            <w:sz w:val="20"/>
            <w:szCs w:val="20"/>
          </w:rPr>
          <w:id w:val="1787468581"/>
          <w:placeholder>
            <w:docPart w:val="AB653DD2DD0A410893D8E5E82F6108BF"/>
          </w:placeholder>
          <w:dropDownList>
            <w:listItem w:displayText="-7" w:value="-7"/>
            <w:listItem w:displayText="-8" w:value="-8"/>
            <w:listItem w:displayText="-9" w:value="-9"/>
            <w:listItem w:displayText="-10" w:value="-10"/>
          </w:dropDownList>
        </w:sdtPr>
        <w:sdtEndPr/>
        <w:sdtContent>
          <w:r w:rsidRPr="00C63826">
            <w:rPr>
              <w:rFonts w:ascii="Arial" w:eastAsia="Times New Roman" w:hAnsi="Arial" w:cs="Arial"/>
              <w:i/>
              <w:iCs/>
              <w:sz w:val="20"/>
              <w:szCs w:val="20"/>
            </w:rPr>
            <w:t>-8</w:t>
          </w:r>
        </w:sdtContent>
      </w:sdt>
      <w:r w:rsidRPr="00C63826">
        <w:rPr>
          <w:rFonts w:ascii="Arial" w:eastAsia="Times New Roman" w:hAnsi="Arial" w:cs="Arial"/>
          <w:i/>
          <w:iCs/>
          <w:sz w:val="20"/>
          <w:szCs w:val="20"/>
        </w:rPr>
        <w:t xml:space="preserve">), infliacijos atveju </w:t>
      </w:r>
      <w:sdt>
        <w:sdtPr>
          <w:rPr>
            <w:rFonts w:ascii="Arial" w:eastAsia="Times New Roman" w:hAnsi="Arial" w:cs="Arial"/>
            <w:i/>
            <w:iCs/>
            <w:sz w:val="20"/>
            <w:szCs w:val="20"/>
          </w:rPr>
          <w:id w:val="-824744132"/>
          <w:placeholder>
            <w:docPart w:val="069586CA50AD4AE6BE148809D1024F34"/>
          </w:placeholder>
          <w:dropDownList>
            <w:listItem w:displayText="7" w:value="7"/>
            <w:listItem w:displayText="8" w:value="8"/>
            <w:listItem w:displayText="9" w:value="9"/>
            <w:listItem w:displayText="10" w:value="10"/>
          </w:dropDownList>
        </w:sdtPr>
        <w:sdtEndPr/>
        <w:sdtContent>
          <w:r w:rsidRPr="00C63826">
            <w:rPr>
              <w:rFonts w:ascii="Arial" w:eastAsia="Times New Roman" w:hAnsi="Arial" w:cs="Arial"/>
              <w:i/>
              <w:iCs/>
              <w:sz w:val="20"/>
              <w:szCs w:val="20"/>
            </w:rPr>
            <w:t>8</w:t>
          </w:r>
        </w:sdtContent>
      </w:sdt>
      <w:r w:rsidRPr="00C63826">
        <w:rPr>
          <w:rFonts w:ascii="Arial" w:eastAsia="Times New Roman" w:hAnsi="Arial" w:cs="Arial"/>
          <w:i/>
          <w:iCs/>
          <w:sz w:val="20"/>
          <w:szCs w:val="20"/>
        </w:rPr>
        <w:t>.</w:t>
      </w:r>
    </w:p>
    <w:p w14:paraId="06D5D912" w14:textId="77777777" w:rsidR="00C63826" w:rsidRPr="00C63826" w:rsidRDefault="00C63826" w:rsidP="00C63826">
      <w:pPr>
        <w:spacing w:after="0" w:line="240" w:lineRule="auto"/>
        <w:rPr>
          <w:rFonts w:ascii="Arial" w:eastAsia="Times New Roman" w:hAnsi="Arial" w:cs="Arial"/>
          <w:i/>
          <w:iCs/>
          <w:sz w:val="20"/>
          <w:szCs w:val="20"/>
        </w:rPr>
      </w:pPr>
    </w:p>
    <w:p w14:paraId="54F5297B" w14:textId="77777777" w:rsidR="00C63826" w:rsidRPr="00C63826" w:rsidRDefault="00C63826" w:rsidP="00C63826">
      <w:pPr>
        <w:numPr>
          <w:ilvl w:val="0"/>
          <w:numId w:val="5"/>
        </w:numPr>
        <w:tabs>
          <w:tab w:val="left" w:pos="284"/>
          <w:tab w:val="left" w:pos="709"/>
          <w:tab w:val="left" w:pos="851"/>
        </w:tabs>
        <w:spacing w:after="0" w:line="240" w:lineRule="auto"/>
        <w:ind w:left="0" w:firstLine="426"/>
        <w:contextualSpacing/>
        <w:jc w:val="both"/>
        <w:rPr>
          <w:rFonts w:ascii="Arial" w:eastAsia="Times New Roman" w:hAnsi="Arial" w:cs="Arial"/>
          <w:i/>
          <w:iCs/>
          <w:sz w:val="20"/>
          <w:szCs w:val="20"/>
        </w:rPr>
      </w:pPr>
      <w:r w:rsidRPr="00C63826">
        <w:rPr>
          <w:rFonts w:ascii="Arial" w:eastAsia="Times New Roman" w:hAnsi="Arial" w:cs="Arial"/>
          <w:i/>
          <w:iCs/>
          <w:sz w:val="20"/>
          <w:szCs w:val="20"/>
        </w:rPr>
        <w:t xml:space="preserve">Perskaičiavimas atliekamas tik Suinteresuotai Šaliai raštu </w:t>
      </w:r>
      <w:proofErr w:type="spellStart"/>
      <w:r w:rsidRPr="00C63826">
        <w:rPr>
          <w:rFonts w:ascii="Arial" w:eastAsia="Times New Roman" w:hAnsi="Arial" w:cs="Arial"/>
          <w:i/>
          <w:iCs/>
          <w:sz w:val="20"/>
          <w:szCs w:val="20"/>
        </w:rPr>
        <w:t>kreipusis</w:t>
      </w:r>
      <w:proofErr w:type="spellEnd"/>
      <w:r w:rsidRPr="00C63826">
        <w:rPr>
          <w:rFonts w:ascii="Arial" w:eastAsia="Times New Roman" w:hAnsi="Arial" w:cs="Arial"/>
          <w:i/>
          <w:iCs/>
          <w:sz w:val="20"/>
          <w:szCs w:val="20"/>
        </w:rPr>
        <w:t xml:space="preserve"> į kitą Šalį dėl kainos perskaičiavimo:</w:t>
      </w:r>
    </w:p>
    <w:p w14:paraId="5C453863" w14:textId="77777777" w:rsidR="00C63826" w:rsidRPr="00C63826" w:rsidRDefault="00C63826" w:rsidP="00C63826">
      <w:pPr>
        <w:numPr>
          <w:ilvl w:val="1"/>
          <w:numId w:val="5"/>
        </w:numPr>
        <w:tabs>
          <w:tab w:val="left" w:pos="284"/>
          <w:tab w:val="left" w:pos="709"/>
          <w:tab w:val="left" w:pos="851"/>
        </w:tabs>
        <w:spacing w:after="0" w:line="240" w:lineRule="auto"/>
        <w:contextualSpacing/>
        <w:jc w:val="both"/>
        <w:rPr>
          <w:rFonts w:ascii="Arial" w:eastAsia="Times New Roman" w:hAnsi="Arial" w:cs="Arial"/>
          <w:i/>
          <w:iCs/>
          <w:sz w:val="20"/>
          <w:szCs w:val="20"/>
        </w:rPr>
      </w:pPr>
      <w:r w:rsidRPr="00C63826">
        <w:rPr>
          <w:rFonts w:ascii="Arial" w:eastAsia="Times New Roman" w:hAnsi="Arial" w:cs="Arial"/>
          <w:i/>
          <w:iCs/>
          <w:sz w:val="20"/>
          <w:szCs w:val="20"/>
        </w:rPr>
        <w:t>Kai Suinteresuota Šalis yra pirkėjas – pirkėjas pateikia pranešimą dėl perskaičiavimo kartu su perskaičiuota kaina kitai Šaliai suderinti;</w:t>
      </w:r>
    </w:p>
    <w:p w14:paraId="66910C99" w14:textId="77777777" w:rsidR="00C63826" w:rsidRPr="00C63826" w:rsidRDefault="00C63826" w:rsidP="00C63826">
      <w:pPr>
        <w:numPr>
          <w:ilvl w:val="1"/>
          <w:numId w:val="5"/>
        </w:numPr>
        <w:tabs>
          <w:tab w:val="left" w:pos="284"/>
          <w:tab w:val="left" w:pos="709"/>
          <w:tab w:val="left" w:pos="851"/>
        </w:tabs>
        <w:spacing w:after="0" w:line="240" w:lineRule="auto"/>
        <w:contextualSpacing/>
        <w:jc w:val="both"/>
        <w:rPr>
          <w:rFonts w:ascii="Arial" w:eastAsia="Times New Roman" w:hAnsi="Arial" w:cs="Arial"/>
          <w:i/>
          <w:iCs/>
          <w:sz w:val="20"/>
          <w:szCs w:val="20"/>
        </w:rPr>
      </w:pPr>
      <w:r w:rsidRPr="00C63826">
        <w:rPr>
          <w:rFonts w:ascii="Arial" w:eastAsia="Times New Roman" w:hAnsi="Arial" w:cs="Arial"/>
          <w:i/>
          <w:iCs/>
          <w:sz w:val="20"/>
          <w:szCs w:val="20"/>
        </w:rPr>
        <w:t>Kai Suinteresuota Šalis yra tiekėjas –  tiekėjas pateikia pirkėjui prašymą dėl perskaičiavimo. Pirkėjas perskaičiuoja kainą / įkainius ir raštu pateikia perskaičiuotą kainą kitai Šaliai ne vėliau kaip per 10 darbo dienų nuo tiekėjo kreipimosi dėl perskaičiavimo dienos.</w:t>
      </w:r>
    </w:p>
    <w:p w14:paraId="659D333B" w14:textId="77777777" w:rsidR="00C63826" w:rsidRPr="00C63826" w:rsidRDefault="00C63826" w:rsidP="00C63826">
      <w:pPr>
        <w:numPr>
          <w:ilvl w:val="0"/>
          <w:numId w:val="5"/>
        </w:numPr>
        <w:tabs>
          <w:tab w:val="left" w:pos="284"/>
          <w:tab w:val="left" w:pos="709"/>
          <w:tab w:val="left" w:pos="851"/>
        </w:tabs>
        <w:spacing w:after="0" w:line="240" w:lineRule="auto"/>
        <w:ind w:left="0" w:firstLine="426"/>
        <w:contextualSpacing/>
        <w:jc w:val="both"/>
        <w:rPr>
          <w:rFonts w:ascii="Arial" w:eastAsia="Times New Roman" w:hAnsi="Arial" w:cs="Arial"/>
          <w:i/>
          <w:iCs/>
          <w:sz w:val="20"/>
          <w:szCs w:val="20"/>
        </w:rPr>
      </w:pPr>
      <w:r w:rsidRPr="00C63826">
        <w:rPr>
          <w:rFonts w:ascii="Arial" w:eastAsia="Times New Roman" w:hAnsi="Arial" w:cs="Arial"/>
          <w:i/>
          <w:iCs/>
          <w:sz w:val="20"/>
          <w:szCs w:val="20"/>
        </w:rPr>
        <w:t>Tiekėjas per 3 darbo dienas turi patvirtinti perskaičiuotą (-</w:t>
      </w:r>
      <w:proofErr w:type="spellStart"/>
      <w:r w:rsidRPr="00C63826">
        <w:rPr>
          <w:rFonts w:ascii="Arial" w:eastAsia="Times New Roman" w:hAnsi="Arial" w:cs="Arial"/>
          <w:i/>
          <w:iCs/>
          <w:sz w:val="20"/>
          <w:szCs w:val="20"/>
        </w:rPr>
        <w:t>us</w:t>
      </w:r>
      <w:proofErr w:type="spellEnd"/>
      <w:r w:rsidRPr="00C63826">
        <w:rPr>
          <w:rFonts w:ascii="Arial" w:eastAsia="Times New Roman" w:hAnsi="Arial" w:cs="Arial"/>
          <w:i/>
          <w:iCs/>
          <w:sz w:val="20"/>
          <w:szCs w:val="20"/>
        </w:rPr>
        <w:t>) kainą arba raštu pateikti pastabas dėl kainos perskaičiavimo. Tiekėjui per 3 darbo dienas raštu nepatvirtinus perskaičiuotos (-ų) kainos arba raštu nepateikus pastabų, yra laikoma, kad perskaičiavimui pritarta, o pirkėjo pateiktas pranešimas apie pakeistą (-</w:t>
      </w:r>
      <w:proofErr w:type="spellStart"/>
      <w:r w:rsidRPr="00C63826">
        <w:rPr>
          <w:rFonts w:ascii="Arial" w:eastAsia="Times New Roman" w:hAnsi="Arial" w:cs="Arial"/>
          <w:i/>
          <w:iCs/>
          <w:sz w:val="20"/>
          <w:szCs w:val="20"/>
        </w:rPr>
        <w:t>us</w:t>
      </w:r>
      <w:proofErr w:type="spellEnd"/>
      <w:r w:rsidRPr="00C63826">
        <w:rPr>
          <w:rFonts w:ascii="Arial" w:eastAsia="Times New Roman" w:hAnsi="Arial" w:cs="Arial"/>
          <w:i/>
          <w:iCs/>
          <w:sz w:val="20"/>
          <w:szCs w:val="20"/>
        </w:rPr>
        <w:t xml:space="preserve">) kainą įsigalioja, jei pranešime nenurodyta kita, vėlesnė data, ir laikomas neatskiriama Sutarties dalimi. Tiekėjui per nurodytą terminą pateikus pastabas dėl perskaičiavimo, pirkėjas jas išnagrinėja per 3 darbo dienas ir, joms esant pagrįstoms, patikslina perskaičiuotą kainą bei raštu pateikia patikslintus perskaičiuotą kainą tiekėjui pakartotinai suderinti šiame punkte nustatyta tvarka. </w:t>
      </w:r>
    </w:p>
    <w:p w14:paraId="5AC33C9E" w14:textId="77777777" w:rsidR="00C63826" w:rsidRPr="00C63826" w:rsidRDefault="00C63826" w:rsidP="00C63826">
      <w:pPr>
        <w:numPr>
          <w:ilvl w:val="0"/>
          <w:numId w:val="5"/>
        </w:numPr>
        <w:tabs>
          <w:tab w:val="left" w:pos="284"/>
          <w:tab w:val="left" w:pos="709"/>
          <w:tab w:val="left" w:pos="851"/>
        </w:tabs>
        <w:spacing w:after="0" w:line="240" w:lineRule="auto"/>
        <w:ind w:left="0" w:firstLine="426"/>
        <w:contextualSpacing/>
        <w:jc w:val="both"/>
        <w:rPr>
          <w:rFonts w:ascii="Arial" w:eastAsia="Times New Roman" w:hAnsi="Arial" w:cs="Arial"/>
          <w:i/>
          <w:iCs/>
          <w:sz w:val="20"/>
          <w:szCs w:val="20"/>
        </w:rPr>
      </w:pPr>
      <w:r w:rsidRPr="00C63826">
        <w:rPr>
          <w:rFonts w:ascii="Arial" w:eastAsia="Times New Roman" w:hAnsi="Arial" w:cs="Arial"/>
          <w:i/>
          <w:iCs/>
          <w:sz w:val="20"/>
          <w:szCs w:val="20"/>
        </w:rPr>
        <w:t xml:space="preserve">Už Prekes užsakytas iki perskaičiavimo įsigaliojimo, pirkėjas apmoka taikant iki tol galiojusią kainą, o už Prekes, </w:t>
      </w:r>
      <w:proofErr w:type="spellStart"/>
      <w:r w:rsidRPr="00C63826">
        <w:rPr>
          <w:rFonts w:ascii="Arial" w:eastAsia="Times New Roman" w:hAnsi="Arial" w:cs="Arial"/>
          <w:i/>
          <w:iCs/>
          <w:sz w:val="20"/>
          <w:szCs w:val="20"/>
        </w:rPr>
        <w:t>užsakytaspo</w:t>
      </w:r>
      <w:proofErr w:type="spellEnd"/>
      <w:r w:rsidRPr="00C63826">
        <w:rPr>
          <w:rFonts w:ascii="Arial" w:eastAsia="Times New Roman" w:hAnsi="Arial" w:cs="Arial"/>
          <w:i/>
          <w:iCs/>
          <w:color w:val="FF0000"/>
          <w:sz w:val="20"/>
          <w:szCs w:val="20"/>
        </w:rPr>
        <w:t xml:space="preserve"> </w:t>
      </w:r>
      <w:r w:rsidRPr="00C63826">
        <w:rPr>
          <w:rFonts w:ascii="Arial" w:eastAsia="Times New Roman" w:hAnsi="Arial" w:cs="Arial"/>
          <w:i/>
          <w:iCs/>
          <w:sz w:val="20"/>
          <w:szCs w:val="20"/>
        </w:rPr>
        <w:t>perskaičiavimo įsigaliojimo, tiekėjui bus apmokama taikant perskaičiuotą kainą.</w:t>
      </w:r>
    </w:p>
    <w:p w14:paraId="1F7FEEE7" w14:textId="1DEF6AEA" w:rsidR="00C63826" w:rsidRPr="00C63826" w:rsidRDefault="00C63826" w:rsidP="00C63826">
      <w:pPr>
        <w:numPr>
          <w:ilvl w:val="0"/>
          <w:numId w:val="5"/>
        </w:numPr>
        <w:tabs>
          <w:tab w:val="left" w:pos="284"/>
          <w:tab w:val="left" w:pos="709"/>
          <w:tab w:val="left" w:pos="851"/>
        </w:tabs>
        <w:spacing w:after="0" w:line="240" w:lineRule="auto"/>
        <w:ind w:left="0" w:firstLine="426"/>
        <w:contextualSpacing/>
        <w:jc w:val="both"/>
        <w:rPr>
          <w:rFonts w:ascii="Arial" w:eastAsia="Times New Roman" w:hAnsi="Arial" w:cs="Arial"/>
          <w:sz w:val="20"/>
          <w:szCs w:val="20"/>
        </w:rPr>
      </w:pPr>
      <w:r w:rsidRPr="00C63826">
        <w:rPr>
          <w:rFonts w:ascii="Arial" w:eastAsia="Times New Roman" w:hAnsi="Arial" w:cs="Arial"/>
          <w:i/>
          <w:iCs/>
          <w:sz w:val="20"/>
          <w:szCs w:val="20"/>
        </w:rPr>
        <w:t>Vadovaujantis Viešųjų pirkimų tarnybos direktoriaus patvirtinta Kainodaros taisyklių nustatymo metodika, esant poreikiui, patikslinama (didėja arba mažėja) Sutarties vertė</w:t>
      </w:r>
      <w:r>
        <w:rPr>
          <w:rFonts w:ascii="Arial" w:eastAsia="Times New Roman" w:hAnsi="Arial" w:cs="Arial"/>
          <w:sz w:val="20"/>
          <w:szCs w:val="20"/>
        </w:rPr>
        <w:t>.</w:t>
      </w:r>
    </w:p>
    <w:p w14:paraId="1093BEF0" w14:textId="77777777" w:rsidR="00C63826" w:rsidRPr="001A43B1" w:rsidRDefault="00C63826" w:rsidP="00C63826">
      <w:pPr>
        <w:pStyle w:val="Default"/>
        <w:tabs>
          <w:tab w:val="left" w:pos="284"/>
        </w:tabs>
        <w:autoSpaceDE/>
        <w:autoSpaceDN/>
        <w:adjustRightInd/>
        <w:jc w:val="both"/>
        <w:rPr>
          <w:rFonts w:eastAsia="Times New Roman"/>
          <w:color w:val="auto"/>
          <w:sz w:val="20"/>
          <w:szCs w:val="20"/>
          <w:lang w:eastAsia="lt-LT"/>
        </w:rPr>
      </w:pPr>
    </w:p>
    <w:p w14:paraId="0211F9E1" w14:textId="4407F063" w:rsidR="00737320" w:rsidRPr="001A43B1" w:rsidRDefault="00737320" w:rsidP="006E5F65">
      <w:pPr>
        <w:pStyle w:val="ListParagraph"/>
        <w:numPr>
          <w:ilvl w:val="0"/>
          <w:numId w:val="1"/>
        </w:numPr>
        <w:tabs>
          <w:tab w:val="left" w:pos="284"/>
        </w:tabs>
        <w:spacing w:after="0"/>
        <w:ind w:left="0" w:firstLine="0"/>
        <w:jc w:val="both"/>
        <w:rPr>
          <w:rFonts w:ascii="Arial" w:hAnsi="Arial" w:cs="Arial"/>
          <w:sz w:val="20"/>
          <w:szCs w:val="20"/>
        </w:rPr>
      </w:pPr>
      <w:r w:rsidRPr="001A43B1">
        <w:rPr>
          <w:rFonts w:ascii="Arial" w:hAnsi="Arial" w:cs="Arial"/>
          <w:sz w:val="20"/>
          <w:szCs w:val="20"/>
        </w:rPr>
        <w:t>Bendra P</w:t>
      </w:r>
      <w:r w:rsidR="00276A48" w:rsidRPr="001A43B1">
        <w:rPr>
          <w:rFonts w:ascii="Arial" w:hAnsi="Arial" w:cs="Arial"/>
          <w:sz w:val="20"/>
          <w:szCs w:val="20"/>
        </w:rPr>
        <w:t>rekių</w:t>
      </w:r>
      <w:r w:rsidRPr="001A43B1">
        <w:rPr>
          <w:rFonts w:ascii="Arial" w:hAnsi="Arial" w:cs="Arial"/>
          <w:sz w:val="20"/>
          <w:szCs w:val="20"/>
        </w:rPr>
        <w:t xml:space="preserve"> kaina sudaro ___.___,__ EUR, įskaitant PVM. Bendrą P</w:t>
      </w:r>
      <w:r w:rsidR="00276A48" w:rsidRPr="001A43B1">
        <w:rPr>
          <w:rFonts w:ascii="Arial" w:hAnsi="Arial" w:cs="Arial"/>
          <w:sz w:val="20"/>
          <w:szCs w:val="20"/>
        </w:rPr>
        <w:t>rekių</w:t>
      </w:r>
      <w:r w:rsidRPr="001A43B1">
        <w:rPr>
          <w:rFonts w:ascii="Arial" w:hAnsi="Arial" w:cs="Arial"/>
          <w:sz w:val="20"/>
          <w:szCs w:val="20"/>
        </w:rPr>
        <w:t xml:space="preserve"> kainą sudaro:</w:t>
      </w:r>
      <w:r w:rsidR="000F2F5E" w:rsidRPr="001A43B1">
        <w:rPr>
          <w:rFonts w:ascii="Arial" w:hAnsi="Arial" w:cs="Arial"/>
          <w:sz w:val="20"/>
          <w:szCs w:val="20"/>
        </w:rPr>
        <w:t xml:space="preserve"> </w:t>
      </w:r>
    </w:p>
    <w:p w14:paraId="06ABDF3E" w14:textId="14914661" w:rsidR="00737320" w:rsidRPr="001A43B1" w:rsidRDefault="00737320" w:rsidP="006E5F65">
      <w:pPr>
        <w:spacing w:after="0"/>
        <w:jc w:val="both"/>
        <w:rPr>
          <w:rFonts w:ascii="Arial" w:hAnsi="Arial" w:cs="Arial"/>
          <w:sz w:val="20"/>
          <w:szCs w:val="20"/>
        </w:rPr>
      </w:pPr>
      <w:r w:rsidRPr="001A43B1">
        <w:rPr>
          <w:rFonts w:ascii="Arial" w:hAnsi="Arial" w:cs="Arial"/>
          <w:sz w:val="20"/>
          <w:szCs w:val="20"/>
        </w:rPr>
        <w:t>P</w:t>
      </w:r>
      <w:r w:rsidR="00276A48" w:rsidRPr="001A43B1">
        <w:rPr>
          <w:rFonts w:ascii="Arial" w:hAnsi="Arial" w:cs="Arial"/>
          <w:sz w:val="20"/>
          <w:szCs w:val="20"/>
        </w:rPr>
        <w:t>rekių</w:t>
      </w:r>
      <w:r w:rsidRPr="001A43B1">
        <w:rPr>
          <w:rFonts w:ascii="Arial" w:hAnsi="Arial" w:cs="Arial"/>
          <w:sz w:val="20"/>
          <w:szCs w:val="20"/>
        </w:rPr>
        <w:t xml:space="preserve"> kaina ___.___,__ EUR neįskaitant PVM;</w:t>
      </w:r>
    </w:p>
    <w:p w14:paraId="48E2022A" w14:textId="186D312F" w:rsidR="00737320" w:rsidRPr="001A43B1" w:rsidRDefault="00737320" w:rsidP="006E5F65">
      <w:pPr>
        <w:pStyle w:val="ListParagraph"/>
        <w:tabs>
          <w:tab w:val="left" w:pos="284"/>
        </w:tabs>
        <w:spacing w:after="0"/>
        <w:ind w:left="0"/>
        <w:jc w:val="both"/>
        <w:rPr>
          <w:rFonts w:ascii="Arial" w:hAnsi="Arial" w:cs="Arial"/>
          <w:sz w:val="20"/>
          <w:szCs w:val="20"/>
        </w:rPr>
      </w:pPr>
      <w:r w:rsidRPr="001A43B1">
        <w:rPr>
          <w:rFonts w:ascii="Arial" w:hAnsi="Arial" w:cs="Arial"/>
          <w:sz w:val="20"/>
          <w:szCs w:val="20"/>
        </w:rPr>
        <w:t>Pridėtinės vertės mokestis (PVM) 21 % - ___.___,__ EUR.</w:t>
      </w:r>
    </w:p>
    <w:p w14:paraId="75B47CD1" w14:textId="3FE21B11" w:rsidR="00737320" w:rsidRPr="001A43B1" w:rsidRDefault="00737320" w:rsidP="006E5F65">
      <w:pPr>
        <w:pStyle w:val="ListParagraph"/>
        <w:numPr>
          <w:ilvl w:val="0"/>
          <w:numId w:val="1"/>
        </w:numPr>
        <w:tabs>
          <w:tab w:val="left" w:pos="284"/>
        </w:tabs>
        <w:spacing w:after="0"/>
        <w:ind w:left="0" w:firstLine="0"/>
        <w:jc w:val="both"/>
        <w:rPr>
          <w:rFonts w:ascii="Arial" w:hAnsi="Arial" w:cs="Arial"/>
          <w:sz w:val="20"/>
          <w:szCs w:val="20"/>
        </w:rPr>
      </w:pPr>
      <w:r w:rsidRPr="001A43B1">
        <w:rPr>
          <w:rFonts w:ascii="Arial" w:hAnsi="Arial" w:cs="Arial"/>
          <w:sz w:val="20"/>
          <w:szCs w:val="20"/>
        </w:rPr>
        <w:t>Sutartis įsigalioja</w:t>
      </w:r>
      <w:r w:rsidR="006A263F">
        <w:rPr>
          <w:rFonts w:ascii="Arial" w:hAnsi="Arial" w:cs="Arial"/>
          <w:sz w:val="20"/>
          <w:szCs w:val="20"/>
        </w:rPr>
        <w:t>:</w:t>
      </w:r>
      <w:r w:rsidRPr="001A43B1">
        <w:rPr>
          <w:rFonts w:ascii="Arial" w:hAnsi="Arial" w:cs="Arial"/>
          <w:sz w:val="20"/>
          <w:szCs w:val="20"/>
        </w:rPr>
        <w:t xml:space="preserve"> </w:t>
      </w:r>
      <w:sdt>
        <w:sdtPr>
          <w:rPr>
            <w:rFonts w:ascii="Arial" w:hAnsi="Arial" w:cs="Arial"/>
            <w:b/>
            <w:bCs/>
            <w:sz w:val="20"/>
            <w:szCs w:val="20"/>
          </w:rPr>
          <w:id w:val="992380375"/>
          <w:placeholder>
            <w:docPart w:val="E051FAB86B334E49B3A19DDF2A85D9EA"/>
          </w:placeholder>
          <w:comboBox>
            <w:listItem w:value="[Pasirinkite]"/>
            <w:listItem w:displayText="nuo jos pasirašymo dienos" w:value="nuo jos pasirašymo dienos"/>
            <w:listItem w:displayText="nuo Sutarties įvykdymo užtikrinimo Pirkėjui pateikimo dienos" w:value="nuo Sutarties įvykdymo užtikrinimo Pirkėjui pateikimo dienos"/>
          </w:comboBox>
        </w:sdtPr>
        <w:sdtEndPr/>
        <w:sdtContent>
          <w:r w:rsidR="00500D48">
            <w:rPr>
              <w:rFonts w:ascii="Arial" w:hAnsi="Arial" w:cs="Arial"/>
              <w:b/>
              <w:bCs/>
              <w:sz w:val="20"/>
              <w:szCs w:val="20"/>
            </w:rPr>
            <w:t>nuo jos pasirašymo dienos</w:t>
          </w:r>
        </w:sdtContent>
      </w:sdt>
      <w:r w:rsidRPr="006A263F">
        <w:rPr>
          <w:rFonts w:ascii="Arial" w:hAnsi="Arial" w:cs="Arial"/>
          <w:sz w:val="20"/>
          <w:szCs w:val="20"/>
        </w:rPr>
        <w:t xml:space="preserve"> ir </w:t>
      </w:r>
      <w:r w:rsidRPr="003A5A93">
        <w:rPr>
          <w:rFonts w:ascii="Arial" w:hAnsi="Arial" w:cs="Arial"/>
          <w:sz w:val="20"/>
          <w:szCs w:val="20"/>
        </w:rPr>
        <w:t>galioja 36 mėn</w:t>
      </w:r>
      <w:r w:rsidR="003A5A93" w:rsidRPr="003A5A93">
        <w:rPr>
          <w:rFonts w:ascii="Arial" w:hAnsi="Arial" w:cs="Arial"/>
          <w:sz w:val="20"/>
          <w:szCs w:val="20"/>
        </w:rPr>
        <w:t>esius.</w:t>
      </w:r>
    </w:p>
    <w:p w14:paraId="27B5E5BC" w14:textId="6E27D83D" w:rsidR="00737320" w:rsidRPr="001A43B1" w:rsidRDefault="00C359F5" w:rsidP="006E5F65">
      <w:pPr>
        <w:pStyle w:val="ListParagraph"/>
        <w:numPr>
          <w:ilvl w:val="0"/>
          <w:numId w:val="1"/>
        </w:numPr>
        <w:tabs>
          <w:tab w:val="left" w:pos="284"/>
        </w:tabs>
        <w:spacing w:after="0"/>
        <w:ind w:left="0" w:firstLine="0"/>
        <w:jc w:val="both"/>
        <w:rPr>
          <w:rFonts w:ascii="Arial" w:hAnsi="Arial" w:cs="Arial"/>
          <w:sz w:val="20"/>
          <w:szCs w:val="20"/>
        </w:rPr>
      </w:pPr>
      <w:r w:rsidRPr="00C359F5">
        <w:rPr>
          <w:rFonts w:ascii="Arial" w:hAnsi="Arial" w:cs="Arial"/>
          <w:sz w:val="20"/>
          <w:szCs w:val="20"/>
        </w:rPr>
        <w:t>Už Sutartimi prisiimtų įsipareigojimų nevykdymą ar netinkamą vykdymą, t. y. Šaliai pažeidus Sutartį, Šalys atsako teisės aktuose ir šioje Sutartyje nustatyta tvarka. Šaliai pažeidus Sutartį, kita Šalis turi teisę naudotis bet kokiais teisėtais savo teisių gynimo būdais, kurie numatyti teisės aktuose ir šioje Sutartyje</w:t>
      </w:r>
      <w:r w:rsidR="00737320" w:rsidRPr="001A43B1">
        <w:rPr>
          <w:rFonts w:ascii="Arial" w:hAnsi="Arial" w:cs="Arial"/>
          <w:sz w:val="20"/>
          <w:szCs w:val="20"/>
        </w:rPr>
        <w:t xml:space="preserve">. </w:t>
      </w:r>
    </w:p>
    <w:p w14:paraId="6F7507EC" w14:textId="48E5C506" w:rsidR="00737320" w:rsidRPr="001A43B1" w:rsidRDefault="00737320" w:rsidP="006E5F65">
      <w:pPr>
        <w:pStyle w:val="ListParagraph"/>
        <w:numPr>
          <w:ilvl w:val="0"/>
          <w:numId w:val="1"/>
        </w:numPr>
        <w:tabs>
          <w:tab w:val="left" w:pos="284"/>
        </w:tabs>
        <w:spacing w:after="0"/>
        <w:ind w:left="0" w:firstLine="0"/>
        <w:jc w:val="both"/>
        <w:rPr>
          <w:rFonts w:ascii="Arial" w:hAnsi="Arial" w:cs="Arial"/>
          <w:sz w:val="20"/>
          <w:szCs w:val="20"/>
        </w:rPr>
      </w:pPr>
      <w:r w:rsidRPr="001A43B1">
        <w:rPr>
          <w:rFonts w:ascii="Arial" w:hAnsi="Arial" w:cs="Arial"/>
          <w:sz w:val="20"/>
          <w:szCs w:val="20"/>
        </w:rPr>
        <w:t>Atsižvelgiant į P</w:t>
      </w:r>
      <w:r w:rsidR="00276A48" w:rsidRPr="001A43B1">
        <w:rPr>
          <w:rFonts w:ascii="Arial" w:hAnsi="Arial" w:cs="Arial"/>
          <w:sz w:val="20"/>
          <w:szCs w:val="20"/>
        </w:rPr>
        <w:t>rekių</w:t>
      </w:r>
      <w:r w:rsidRPr="001A43B1">
        <w:rPr>
          <w:rFonts w:ascii="Arial" w:hAnsi="Arial" w:cs="Arial"/>
          <w:sz w:val="20"/>
          <w:szCs w:val="20"/>
        </w:rPr>
        <w:t xml:space="preserve"> specifiką nurodomos </w:t>
      </w:r>
      <w:r w:rsidR="00276A48" w:rsidRPr="001A43B1">
        <w:rPr>
          <w:rFonts w:ascii="Arial" w:hAnsi="Arial" w:cs="Arial"/>
          <w:sz w:val="20"/>
          <w:szCs w:val="20"/>
        </w:rPr>
        <w:t>Pirkėjo</w:t>
      </w:r>
      <w:r w:rsidRPr="001A43B1">
        <w:rPr>
          <w:rFonts w:ascii="Arial" w:hAnsi="Arial" w:cs="Arial"/>
          <w:sz w:val="20"/>
          <w:szCs w:val="20"/>
        </w:rPr>
        <w:t xml:space="preserve"> teisės ir įsipareigojimai bei </w:t>
      </w:r>
      <w:r w:rsidR="00276A48" w:rsidRPr="001A43B1">
        <w:rPr>
          <w:rFonts w:ascii="Arial" w:hAnsi="Arial" w:cs="Arial"/>
          <w:sz w:val="20"/>
          <w:szCs w:val="20"/>
        </w:rPr>
        <w:t>Tiekėjo</w:t>
      </w:r>
      <w:r w:rsidRPr="001A43B1">
        <w:rPr>
          <w:rFonts w:ascii="Arial" w:hAnsi="Arial" w:cs="Arial"/>
          <w:sz w:val="20"/>
          <w:szCs w:val="20"/>
        </w:rPr>
        <w:t xml:space="preserve"> teisės ir pareigos.</w:t>
      </w:r>
    </w:p>
    <w:p w14:paraId="2E1A591D" w14:textId="32014CA4" w:rsidR="00737320" w:rsidRPr="001A43B1" w:rsidRDefault="00737320" w:rsidP="006E5F65">
      <w:pPr>
        <w:pStyle w:val="ListParagraph"/>
        <w:numPr>
          <w:ilvl w:val="0"/>
          <w:numId w:val="1"/>
        </w:numPr>
        <w:tabs>
          <w:tab w:val="left" w:pos="284"/>
        </w:tabs>
        <w:spacing w:after="0"/>
        <w:ind w:left="0" w:firstLine="0"/>
        <w:jc w:val="both"/>
        <w:rPr>
          <w:rFonts w:ascii="Arial" w:hAnsi="Arial" w:cs="Arial"/>
          <w:sz w:val="20"/>
          <w:szCs w:val="20"/>
        </w:rPr>
      </w:pPr>
      <w:r w:rsidRPr="001A43B1">
        <w:rPr>
          <w:rFonts w:ascii="Arial" w:hAnsi="Arial" w:cs="Arial"/>
          <w:sz w:val="20"/>
          <w:szCs w:val="20"/>
        </w:rPr>
        <w:t xml:space="preserve">Bet kokie fiziniai ar juridiniai asmenys, kuriuos </w:t>
      </w:r>
      <w:r w:rsidR="00276A48" w:rsidRPr="001A43B1">
        <w:rPr>
          <w:rFonts w:ascii="Arial" w:hAnsi="Arial" w:cs="Arial"/>
          <w:sz w:val="20"/>
          <w:szCs w:val="20"/>
        </w:rPr>
        <w:t>Tiekėjas</w:t>
      </w:r>
      <w:r w:rsidRPr="001A43B1">
        <w:rPr>
          <w:rFonts w:ascii="Arial" w:hAnsi="Arial" w:cs="Arial"/>
          <w:sz w:val="20"/>
          <w:szCs w:val="20"/>
        </w:rPr>
        <w:t xml:space="preserve"> pasitelkia tam, kad atitiktų Pirkimo dokumentuose nustatytus reikalavimus ar (ir) pasitelkia Sutarties vykdymui, neatsižvelgiant į tai, kokie teisiniai ryšiai sieja šiuos asmenis su </w:t>
      </w:r>
      <w:r w:rsidR="00276A48" w:rsidRPr="001A43B1">
        <w:rPr>
          <w:rFonts w:ascii="Arial" w:hAnsi="Arial" w:cs="Arial"/>
          <w:sz w:val="20"/>
          <w:szCs w:val="20"/>
        </w:rPr>
        <w:t>Tiekėju</w:t>
      </w:r>
      <w:r w:rsidRPr="001A43B1">
        <w:rPr>
          <w:rFonts w:ascii="Arial" w:hAnsi="Arial" w:cs="Arial"/>
          <w:sz w:val="20"/>
          <w:szCs w:val="20"/>
        </w:rPr>
        <w:t xml:space="preserve">, yra laikomi asmenimis, veikiančiais </w:t>
      </w:r>
      <w:r w:rsidR="00276A48" w:rsidRPr="001A43B1">
        <w:rPr>
          <w:rFonts w:ascii="Arial" w:hAnsi="Arial" w:cs="Arial"/>
          <w:sz w:val="20"/>
          <w:szCs w:val="20"/>
        </w:rPr>
        <w:t>Tiekėjo</w:t>
      </w:r>
      <w:r w:rsidRPr="001A43B1">
        <w:rPr>
          <w:rFonts w:ascii="Arial" w:hAnsi="Arial" w:cs="Arial"/>
          <w:sz w:val="20"/>
          <w:szCs w:val="20"/>
        </w:rPr>
        <w:t xml:space="preserve"> vardu. Šių asmenų veiksmai, vykdant Sutartį, </w:t>
      </w:r>
      <w:r w:rsidR="00276A48" w:rsidRPr="001A43B1">
        <w:rPr>
          <w:rFonts w:ascii="Arial" w:hAnsi="Arial" w:cs="Arial"/>
          <w:sz w:val="20"/>
          <w:szCs w:val="20"/>
        </w:rPr>
        <w:t>Tiekėjui</w:t>
      </w:r>
      <w:r w:rsidRPr="001A43B1">
        <w:rPr>
          <w:rFonts w:ascii="Arial" w:hAnsi="Arial" w:cs="Arial"/>
          <w:sz w:val="20"/>
          <w:szCs w:val="20"/>
        </w:rPr>
        <w:t xml:space="preserve"> sukelia tokias pačias pasekmes ir atsakomybę pagal Sutartį, kaip jo paties veiksmai.</w:t>
      </w:r>
    </w:p>
    <w:p w14:paraId="5245FFA8" w14:textId="2ACC9316" w:rsidR="00737320" w:rsidRDefault="00737320" w:rsidP="006E5F65">
      <w:pPr>
        <w:pStyle w:val="ListParagraph"/>
        <w:numPr>
          <w:ilvl w:val="0"/>
          <w:numId w:val="1"/>
        </w:numPr>
        <w:tabs>
          <w:tab w:val="left" w:pos="284"/>
        </w:tabs>
        <w:spacing w:after="0"/>
        <w:ind w:left="0" w:firstLine="0"/>
        <w:jc w:val="both"/>
        <w:rPr>
          <w:rFonts w:ascii="Arial" w:hAnsi="Arial" w:cs="Arial"/>
          <w:sz w:val="20"/>
          <w:szCs w:val="20"/>
        </w:rPr>
      </w:pPr>
      <w:r w:rsidRPr="001A43B1">
        <w:rPr>
          <w:rFonts w:ascii="Arial" w:hAnsi="Arial" w:cs="Arial"/>
          <w:sz w:val="20"/>
          <w:szCs w:val="20"/>
        </w:rPr>
        <w:lastRenderedPageBreak/>
        <w:t xml:space="preserve">Vykdant pirkimo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w:t>
      </w:r>
      <w:r w:rsidR="00C359F5">
        <w:rPr>
          <w:rFonts w:ascii="Arial" w:hAnsi="Arial" w:cs="Arial"/>
          <w:sz w:val="20"/>
          <w:szCs w:val="20"/>
        </w:rPr>
        <w:t>SABIS</w:t>
      </w:r>
      <w:r w:rsidRPr="001A43B1">
        <w:rPr>
          <w:rFonts w:ascii="Arial" w:hAnsi="Arial" w:cs="Arial"/>
          <w:sz w:val="20"/>
          <w:szCs w:val="20"/>
        </w:rPr>
        <w:t xml:space="preserve"> priemonėmis.</w:t>
      </w:r>
    </w:p>
    <w:p w14:paraId="2CD4585B" w14:textId="521E7EBC" w:rsidR="00C359F5" w:rsidRPr="001A43B1" w:rsidRDefault="00C359F5" w:rsidP="006E5F65">
      <w:pPr>
        <w:pStyle w:val="ListParagraph"/>
        <w:numPr>
          <w:ilvl w:val="0"/>
          <w:numId w:val="1"/>
        </w:numPr>
        <w:tabs>
          <w:tab w:val="left" w:pos="284"/>
        </w:tabs>
        <w:spacing w:after="0"/>
        <w:ind w:left="0" w:firstLine="0"/>
        <w:jc w:val="both"/>
        <w:rPr>
          <w:rFonts w:ascii="Arial" w:hAnsi="Arial" w:cs="Arial"/>
          <w:sz w:val="20"/>
          <w:szCs w:val="20"/>
        </w:rPr>
      </w:pPr>
      <w:r w:rsidRPr="00C359F5">
        <w:rPr>
          <w:rFonts w:ascii="Arial" w:hAnsi="Arial" w:cs="Arial"/>
          <w:sz w:val="20"/>
          <w:szCs w:val="20"/>
        </w:rPr>
        <w:t>Sutarties sąlygos Sutarties galiojimo laikotarpiu negali būti keičiamos, išskyrus tokias sąlygas, kurių keitimas aiškiai su peržiūros procedūra numatytas Sutartyje ir (ar) galimas vadovaujantis Įstatymo nuostatomis</w:t>
      </w:r>
      <w:r>
        <w:rPr>
          <w:rFonts w:ascii="Arial" w:hAnsi="Arial" w:cs="Arial"/>
          <w:sz w:val="20"/>
          <w:szCs w:val="20"/>
        </w:rPr>
        <w:t>.</w:t>
      </w:r>
    </w:p>
    <w:p w14:paraId="7BAFF003" w14:textId="0812F0C2" w:rsidR="00737320" w:rsidRPr="001A43B1" w:rsidRDefault="00737320" w:rsidP="006E5F65">
      <w:pPr>
        <w:pStyle w:val="ListParagraph"/>
        <w:numPr>
          <w:ilvl w:val="0"/>
          <w:numId w:val="1"/>
        </w:numPr>
        <w:tabs>
          <w:tab w:val="left" w:pos="284"/>
        </w:tabs>
        <w:spacing w:after="0"/>
        <w:ind w:left="0" w:firstLine="0"/>
        <w:jc w:val="both"/>
        <w:rPr>
          <w:rFonts w:ascii="Arial" w:hAnsi="Arial" w:cs="Arial"/>
          <w:sz w:val="20"/>
          <w:szCs w:val="20"/>
        </w:rPr>
      </w:pPr>
      <w:r w:rsidRPr="001A43B1">
        <w:rPr>
          <w:rFonts w:ascii="Arial" w:hAnsi="Arial" w:cs="Arial"/>
          <w:sz w:val="20"/>
          <w:szCs w:val="20"/>
        </w:rPr>
        <w:t>Sutarties sąlygų keitimu nėra laikomi techninio pobūdžio sutarties pakeitimai (pavyzdžiui, Šalių klaidos, pavadinimai, sąskaitų numeriai, kontaktiniai duomenys, kiti rekvizitai ir pan.). Apie techninio pobūdžio pakeitimus šalis iš anksto praneša raštu kitai šaliai, atskiras kitos šalies sutikimas neteikiamas. Siekiant išvengti bet kokių abejonių, šalys susitaria, kad šalims įvykdžius šiame punkte nurodytas sąlygas, atskiras susitarimas dėl sutarties pakeitimo nebus sudaromas, o šalies kitai šaliai pateiktas pranešimas dėl techninio pobūdžio pirkimo sutarties pakeitimų pridedamas prie sutarties ir laikomas neatskiriama sutarties dalimi.</w:t>
      </w:r>
    </w:p>
    <w:p w14:paraId="09654748" w14:textId="77777777" w:rsidR="006A263F" w:rsidRDefault="00276A48" w:rsidP="006E5F65">
      <w:pPr>
        <w:pStyle w:val="ListParagraph"/>
        <w:numPr>
          <w:ilvl w:val="0"/>
          <w:numId w:val="1"/>
        </w:numPr>
        <w:tabs>
          <w:tab w:val="left" w:pos="284"/>
        </w:tabs>
        <w:spacing w:after="0"/>
        <w:ind w:left="0" w:firstLine="0"/>
        <w:jc w:val="both"/>
        <w:rPr>
          <w:rFonts w:ascii="Arial" w:hAnsi="Arial" w:cs="Arial"/>
          <w:sz w:val="20"/>
          <w:szCs w:val="20"/>
        </w:rPr>
      </w:pPr>
      <w:r w:rsidRPr="001A43B1">
        <w:rPr>
          <w:rFonts w:ascii="Arial" w:hAnsi="Arial" w:cs="Arial"/>
          <w:sz w:val="20"/>
          <w:szCs w:val="20"/>
        </w:rPr>
        <w:t>Pirkėjas</w:t>
      </w:r>
      <w:r w:rsidR="00737320" w:rsidRPr="001A43B1">
        <w:rPr>
          <w:rFonts w:ascii="Arial" w:hAnsi="Arial" w:cs="Arial"/>
          <w:sz w:val="20"/>
          <w:szCs w:val="20"/>
        </w:rPr>
        <w:t xml:space="preserve"> turi teisę nutraukti Sutartį, raštu įspėjęs </w:t>
      </w:r>
      <w:r w:rsidRPr="001A43B1">
        <w:rPr>
          <w:rFonts w:ascii="Arial" w:hAnsi="Arial" w:cs="Arial"/>
          <w:sz w:val="20"/>
          <w:szCs w:val="20"/>
        </w:rPr>
        <w:t>Tiekėją</w:t>
      </w:r>
      <w:r w:rsidR="00737320" w:rsidRPr="001A43B1">
        <w:rPr>
          <w:rFonts w:ascii="Arial" w:hAnsi="Arial" w:cs="Arial"/>
          <w:sz w:val="20"/>
          <w:szCs w:val="20"/>
        </w:rPr>
        <w:t xml:space="preserve"> prieš 60 (šešiasdešimt) </w:t>
      </w:r>
      <w:r w:rsidR="006A263F">
        <w:rPr>
          <w:rFonts w:ascii="Arial" w:hAnsi="Arial" w:cs="Arial"/>
          <w:sz w:val="20"/>
          <w:szCs w:val="20"/>
        </w:rPr>
        <w:t>kalendorinių d</w:t>
      </w:r>
      <w:r w:rsidR="00737320" w:rsidRPr="001A43B1">
        <w:rPr>
          <w:rFonts w:ascii="Arial" w:hAnsi="Arial" w:cs="Arial"/>
          <w:sz w:val="20"/>
          <w:szCs w:val="20"/>
        </w:rPr>
        <w:t>ienų iki nutraukimo momento.</w:t>
      </w:r>
    </w:p>
    <w:p w14:paraId="7511FF75" w14:textId="77777777" w:rsidR="006A263F" w:rsidRDefault="00276A48" w:rsidP="006E5F65">
      <w:pPr>
        <w:pStyle w:val="ListParagraph"/>
        <w:numPr>
          <w:ilvl w:val="0"/>
          <w:numId w:val="1"/>
        </w:numPr>
        <w:tabs>
          <w:tab w:val="left" w:pos="284"/>
        </w:tabs>
        <w:spacing w:after="0"/>
        <w:ind w:left="0" w:firstLine="0"/>
        <w:jc w:val="both"/>
        <w:rPr>
          <w:rFonts w:ascii="Arial" w:hAnsi="Arial" w:cs="Arial"/>
          <w:sz w:val="20"/>
          <w:szCs w:val="20"/>
        </w:rPr>
      </w:pPr>
      <w:r w:rsidRPr="006A263F">
        <w:rPr>
          <w:rFonts w:ascii="Arial" w:hAnsi="Arial" w:cs="Arial"/>
          <w:sz w:val="20"/>
          <w:szCs w:val="20"/>
        </w:rPr>
        <w:t>Tiekėjas</w:t>
      </w:r>
      <w:r w:rsidR="00737320" w:rsidRPr="006A263F">
        <w:rPr>
          <w:rFonts w:ascii="Arial" w:hAnsi="Arial" w:cs="Arial"/>
          <w:sz w:val="20"/>
          <w:szCs w:val="20"/>
        </w:rPr>
        <w:t xml:space="preserve"> turi teisę nutraukti Sutartį, įspėjęs </w:t>
      </w:r>
      <w:r w:rsidRPr="006A263F">
        <w:rPr>
          <w:rFonts w:ascii="Arial" w:hAnsi="Arial" w:cs="Arial"/>
          <w:sz w:val="20"/>
          <w:szCs w:val="20"/>
        </w:rPr>
        <w:t>Pirkėją</w:t>
      </w:r>
      <w:r w:rsidR="00737320" w:rsidRPr="006A263F">
        <w:rPr>
          <w:rFonts w:ascii="Arial" w:hAnsi="Arial" w:cs="Arial"/>
          <w:sz w:val="20"/>
          <w:szCs w:val="20"/>
        </w:rPr>
        <w:t xml:space="preserve"> prieš 6 (šešis) mėnesius iki nutraukimo momento.</w:t>
      </w:r>
    </w:p>
    <w:p w14:paraId="54CDBAC6" w14:textId="75559435" w:rsidR="00737320" w:rsidRPr="006A263F" w:rsidRDefault="00276A48" w:rsidP="006E5F65">
      <w:pPr>
        <w:pStyle w:val="ListParagraph"/>
        <w:numPr>
          <w:ilvl w:val="0"/>
          <w:numId w:val="1"/>
        </w:numPr>
        <w:tabs>
          <w:tab w:val="left" w:pos="284"/>
        </w:tabs>
        <w:spacing w:after="0"/>
        <w:ind w:left="0" w:firstLine="0"/>
        <w:jc w:val="both"/>
        <w:rPr>
          <w:rFonts w:ascii="Arial" w:hAnsi="Arial" w:cs="Arial"/>
          <w:sz w:val="20"/>
          <w:szCs w:val="20"/>
        </w:rPr>
      </w:pPr>
      <w:r w:rsidRPr="006A263F">
        <w:rPr>
          <w:rFonts w:ascii="Arial" w:hAnsi="Arial" w:cs="Arial"/>
          <w:sz w:val="20"/>
          <w:szCs w:val="20"/>
        </w:rPr>
        <w:t>Pirkėjas</w:t>
      </w:r>
      <w:r w:rsidR="00737320" w:rsidRPr="006A263F">
        <w:rPr>
          <w:rFonts w:ascii="Arial" w:hAnsi="Arial" w:cs="Arial"/>
          <w:sz w:val="20"/>
          <w:szCs w:val="20"/>
        </w:rPr>
        <w:t xml:space="preserve"> turi teisę vienašališkai, nesikreipdamas į teismą, prieš 10 (dešimt) </w:t>
      </w:r>
      <w:r w:rsidR="006A263F">
        <w:rPr>
          <w:rFonts w:ascii="Arial" w:hAnsi="Arial" w:cs="Arial"/>
          <w:sz w:val="20"/>
          <w:szCs w:val="20"/>
        </w:rPr>
        <w:t xml:space="preserve">kalendorinių dienų </w:t>
      </w:r>
      <w:r w:rsidR="00737320" w:rsidRPr="006A263F">
        <w:rPr>
          <w:rFonts w:ascii="Arial" w:hAnsi="Arial" w:cs="Arial"/>
          <w:sz w:val="20"/>
          <w:szCs w:val="20"/>
        </w:rPr>
        <w:t xml:space="preserve">raštu apie tai įspėjęs </w:t>
      </w:r>
      <w:r w:rsidRPr="006A263F">
        <w:rPr>
          <w:rFonts w:ascii="Arial" w:hAnsi="Arial" w:cs="Arial"/>
          <w:sz w:val="20"/>
          <w:szCs w:val="20"/>
        </w:rPr>
        <w:t>Tiekėją</w:t>
      </w:r>
      <w:r w:rsidR="00737320" w:rsidRPr="006A263F">
        <w:rPr>
          <w:rFonts w:ascii="Arial" w:hAnsi="Arial" w:cs="Arial"/>
          <w:sz w:val="20"/>
          <w:szCs w:val="20"/>
        </w:rPr>
        <w:t xml:space="preserve">, nutraukti Sutartį, jeigu </w:t>
      </w:r>
      <w:r w:rsidRPr="006A263F">
        <w:rPr>
          <w:rFonts w:ascii="Arial" w:hAnsi="Arial" w:cs="Arial"/>
          <w:sz w:val="20"/>
          <w:szCs w:val="20"/>
        </w:rPr>
        <w:t>Tiekėjas</w:t>
      </w:r>
      <w:r w:rsidR="00737320" w:rsidRPr="006A263F">
        <w:rPr>
          <w:rFonts w:ascii="Arial" w:hAnsi="Arial" w:cs="Arial"/>
          <w:sz w:val="20"/>
          <w:szCs w:val="20"/>
        </w:rPr>
        <w:t xml:space="preserve"> iš esmės pažeidė Sutartį ir per įspėjimo laikotarpį, nepanaikino trūkumų bei neįsipareigojo savanoriškai atlyginti </w:t>
      </w:r>
      <w:r w:rsidRPr="006A263F">
        <w:rPr>
          <w:rFonts w:ascii="Arial" w:hAnsi="Arial" w:cs="Arial"/>
          <w:sz w:val="20"/>
          <w:szCs w:val="20"/>
        </w:rPr>
        <w:t>Pirkėjo</w:t>
      </w:r>
      <w:r w:rsidR="00737320" w:rsidRPr="006A263F">
        <w:rPr>
          <w:rFonts w:ascii="Arial" w:hAnsi="Arial" w:cs="Arial"/>
          <w:sz w:val="20"/>
          <w:szCs w:val="20"/>
        </w:rPr>
        <w:t xml:space="preserve"> patirtų nuostolių, įskaitant netesybas.</w:t>
      </w:r>
    </w:p>
    <w:p w14:paraId="3C79AEBE" w14:textId="01515D45" w:rsidR="00737320" w:rsidRDefault="00737320" w:rsidP="006E5F65">
      <w:pPr>
        <w:pStyle w:val="ListParagraph"/>
        <w:numPr>
          <w:ilvl w:val="0"/>
          <w:numId w:val="1"/>
        </w:numPr>
        <w:tabs>
          <w:tab w:val="left" w:pos="284"/>
        </w:tabs>
        <w:spacing w:after="0"/>
        <w:ind w:left="0" w:firstLine="0"/>
        <w:jc w:val="both"/>
        <w:rPr>
          <w:rFonts w:ascii="Arial" w:hAnsi="Arial" w:cs="Arial"/>
          <w:sz w:val="20"/>
          <w:szCs w:val="20"/>
        </w:rPr>
      </w:pPr>
      <w:r w:rsidRPr="001A43B1">
        <w:rPr>
          <w:rFonts w:ascii="Arial" w:hAnsi="Arial" w:cs="Arial"/>
          <w:sz w:val="20"/>
          <w:szCs w:val="20"/>
        </w:rPr>
        <w:t>Ginčai, kylantys tarp šalių, dėl sutarties sąlygų ir/ar jos vykdymo sprendžiami derybomis. Nepavykus ginčo išspręsti derybomis, ginčas sprendžiamas Lietuvos Respublikos įstatymų nustatyta tvarka Lietuvos Respublikos teismuose.</w:t>
      </w:r>
    </w:p>
    <w:p w14:paraId="343A70EB" w14:textId="2CF0FE33" w:rsidR="00E1008D" w:rsidRPr="00E1008D" w:rsidRDefault="00E1008D" w:rsidP="006E5F65">
      <w:pPr>
        <w:pStyle w:val="ListParagraph"/>
        <w:numPr>
          <w:ilvl w:val="0"/>
          <w:numId w:val="1"/>
        </w:numPr>
        <w:tabs>
          <w:tab w:val="left" w:pos="284"/>
        </w:tabs>
        <w:spacing w:after="0"/>
        <w:ind w:left="0" w:firstLine="0"/>
        <w:jc w:val="both"/>
        <w:rPr>
          <w:rFonts w:ascii="Arial" w:hAnsi="Arial" w:cs="Arial"/>
          <w:sz w:val="20"/>
          <w:szCs w:val="20"/>
        </w:rPr>
      </w:pPr>
      <w:r w:rsidRPr="00E1008D">
        <w:rPr>
          <w:rFonts w:ascii="Arial" w:hAnsi="Arial" w:cs="Arial"/>
          <w:iCs/>
          <w:sz w:val="20"/>
          <w:szCs w:val="20"/>
        </w:rPr>
        <w:t>Šalis privalo atlyginti visus nukentėjusios Šalies tiesioginius nuostolius, atsiradusius dėl kitos Šalies ar su ja susijusių asmenų (Subteikėjų, Ūkio subjektų, Trečiųjų asmenų, darbuotojų ir kt.) netinkamo sutartinių įsipareigojimų vykdymo ar (ir) neatsargumo, aplaidumo ar neteisėtų veiksmų / neveikimo. Šalių susitarimas dėl atsakomybės už nuostolius (žalą), padarytus dėl vienos iš Šalių tyčios ar didelio neatsargumo, netaikymo ar jos dydžio apribojimo negalioja. Draudžiama apriboti ar panaikinti civilinę atsakomybę už sveikatos sužalojimą, gyvybės atėmimą ar neturtinę žalą.</w:t>
      </w:r>
    </w:p>
    <w:p w14:paraId="4995AC01" w14:textId="00A27499" w:rsidR="00737320" w:rsidRPr="001A43B1" w:rsidRDefault="00737320" w:rsidP="006E5F65">
      <w:pPr>
        <w:pStyle w:val="ListParagraph"/>
        <w:numPr>
          <w:ilvl w:val="0"/>
          <w:numId w:val="1"/>
        </w:numPr>
        <w:tabs>
          <w:tab w:val="left" w:pos="284"/>
        </w:tabs>
        <w:spacing w:after="0"/>
        <w:ind w:left="0" w:firstLine="0"/>
        <w:jc w:val="both"/>
        <w:rPr>
          <w:rFonts w:ascii="Arial" w:hAnsi="Arial" w:cs="Arial"/>
          <w:sz w:val="20"/>
          <w:szCs w:val="20"/>
        </w:rPr>
      </w:pPr>
      <w:r w:rsidRPr="001A43B1">
        <w:rPr>
          <w:rFonts w:ascii="Arial" w:hAnsi="Arial" w:cs="Arial"/>
          <w:sz w:val="20"/>
          <w:szCs w:val="20"/>
        </w:rPr>
        <w:t xml:space="preserve">Šalys susitaria laikyti Sutartį, išskyrus jos sudarymo faktą ir Teisės aktų pagrindu privalomą viešinti informaciją, ir visą jos pagrindu viena kitai perduodamą ar kitokiu būdu Sutarties vykdymo metu sužinotą / užfiksuotą / nufilmuotą ir pan. informaciją paslaptyje neterminuotai, neatsižvelgiant į tai, ar ta informacija pateikiama žodžiu ar raštu. Šalys susitaria neatskleisti konfidencialios informacijos jokiai trečiajai šaliai be išankstinio raštiško kitos Šalies sutikimo, o taip pat nenaudoti konfidencialios informacijos asmeniniams ar Trečiųjų šalių poreikiams, išskyrus atvejus, kai tokia informacija privalo būti atskleista Įstatymo ar kitų Teisės aktų nustatyta tvarka ar turi būti atskleista teisės, finansų ar kitos srities specialistui / patarėjui, ar paskolos davėjui. </w:t>
      </w:r>
    </w:p>
    <w:p w14:paraId="03E37E24" w14:textId="086FB00E" w:rsidR="00D002C4" w:rsidRPr="001A43B1" w:rsidRDefault="00D002C4" w:rsidP="001A43B1">
      <w:pPr>
        <w:pStyle w:val="ListParagraph"/>
        <w:tabs>
          <w:tab w:val="left" w:pos="284"/>
        </w:tabs>
        <w:spacing w:after="0"/>
        <w:ind w:left="0"/>
        <w:jc w:val="both"/>
        <w:rPr>
          <w:rFonts w:ascii="Arial" w:hAnsi="Arial" w:cs="Arial"/>
          <w:sz w:val="20"/>
          <w:szCs w:val="20"/>
        </w:rPr>
      </w:pPr>
      <w:r w:rsidRPr="001A43B1">
        <w:rPr>
          <w:rFonts w:ascii="Arial" w:hAnsi="Arial" w:cs="Arial"/>
          <w:sz w:val="20"/>
          <w:szCs w:val="20"/>
        </w:rPr>
        <w:t xml:space="preserve">Visa Pirkėjo Tiekėjui suteikta bei Sutarties vykdymo metu sukurta / sužinota informacija yra laikoma konfidencialia, išskyrus viešai prieinamą informaciją ir Pirkimo </w:t>
      </w:r>
      <w:r w:rsidR="00CB4D7F">
        <w:rPr>
          <w:rFonts w:ascii="Arial" w:hAnsi="Arial" w:cs="Arial"/>
          <w:sz w:val="20"/>
          <w:szCs w:val="20"/>
        </w:rPr>
        <w:t>dokumentuose</w:t>
      </w:r>
      <w:r w:rsidRPr="001A43B1">
        <w:rPr>
          <w:rFonts w:ascii="Arial" w:hAnsi="Arial" w:cs="Arial"/>
          <w:sz w:val="20"/>
          <w:szCs w:val="20"/>
        </w:rPr>
        <w:t>, visais kitais atvejais Pirkėjas turi patvirtinti raštu, kad tam tikra pateikta informacija nėra konfidenciali.</w:t>
      </w:r>
    </w:p>
    <w:p w14:paraId="6B7262A5" w14:textId="4018AA22" w:rsidR="006E5F65" w:rsidRPr="00C359F5" w:rsidRDefault="006E5F65" w:rsidP="006E5F65">
      <w:pPr>
        <w:pStyle w:val="ListParagraph"/>
        <w:numPr>
          <w:ilvl w:val="0"/>
          <w:numId w:val="1"/>
        </w:numPr>
        <w:tabs>
          <w:tab w:val="left" w:pos="426"/>
        </w:tabs>
        <w:spacing w:after="0"/>
        <w:ind w:left="0" w:firstLine="0"/>
        <w:jc w:val="both"/>
        <w:rPr>
          <w:rFonts w:ascii="Arial" w:hAnsi="Arial" w:cs="Arial"/>
          <w:sz w:val="20"/>
          <w:szCs w:val="20"/>
        </w:rPr>
      </w:pPr>
      <w:r w:rsidRPr="00C359F5">
        <w:rPr>
          <w:rFonts w:ascii="Arial" w:hAnsi="Arial" w:cs="Arial"/>
          <w:sz w:val="20"/>
          <w:szCs w:val="20"/>
        </w:rPr>
        <w:t xml:space="preserve">Šalys susitaria, kad jeigu kuri nors sutarties ir/ar jos priedų sąlyga prieštarauja viešuosius pirkimus reglamentuojančių teisės aktų nuostatoms ir/ar </w:t>
      </w:r>
      <w:r w:rsidR="00276A48" w:rsidRPr="00C359F5">
        <w:rPr>
          <w:rFonts w:ascii="Arial" w:hAnsi="Arial" w:cs="Arial"/>
          <w:sz w:val="20"/>
          <w:szCs w:val="20"/>
        </w:rPr>
        <w:t>Pirkėjo</w:t>
      </w:r>
      <w:r w:rsidRPr="00C359F5">
        <w:rPr>
          <w:rFonts w:ascii="Arial" w:hAnsi="Arial" w:cs="Arial"/>
          <w:sz w:val="20"/>
          <w:szCs w:val="20"/>
        </w:rPr>
        <w:t xml:space="preserve"> atlikto viešojo pirkimo sąlygoms, pirmenybė teikiama ir šalių santykiams yra taikomos viešuosius pirkimus reglamentuojančių teisės aktų nuostatos ir/ar </w:t>
      </w:r>
      <w:r w:rsidR="00276A48" w:rsidRPr="00C359F5">
        <w:rPr>
          <w:rFonts w:ascii="Arial" w:hAnsi="Arial" w:cs="Arial"/>
          <w:sz w:val="20"/>
          <w:szCs w:val="20"/>
        </w:rPr>
        <w:t>Pirkėjo</w:t>
      </w:r>
      <w:r w:rsidRPr="00C359F5">
        <w:rPr>
          <w:rFonts w:ascii="Arial" w:hAnsi="Arial" w:cs="Arial"/>
          <w:sz w:val="20"/>
          <w:szCs w:val="20"/>
        </w:rPr>
        <w:t xml:space="preserve"> atlikto viešojo pirkimo sąlygos. </w:t>
      </w:r>
    </w:p>
    <w:p w14:paraId="3395E7F4" w14:textId="1336B66D" w:rsidR="00341364" w:rsidRPr="001A43B1" w:rsidRDefault="00341364" w:rsidP="00341364">
      <w:pPr>
        <w:pStyle w:val="ListParagraph"/>
        <w:numPr>
          <w:ilvl w:val="0"/>
          <w:numId w:val="1"/>
        </w:numPr>
        <w:tabs>
          <w:tab w:val="left" w:pos="426"/>
        </w:tabs>
        <w:spacing w:after="0"/>
        <w:ind w:left="0" w:firstLine="0"/>
        <w:jc w:val="both"/>
        <w:rPr>
          <w:rFonts w:ascii="Arial" w:hAnsi="Arial" w:cs="Arial"/>
          <w:sz w:val="20"/>
          <w:szCs w:val="20"/>
        </w:rPr>
      </w:pPr>
      <w:r w:rsidRPr="001A43B1">
        <w:rPr>
          <w:rFonts w:ascii="Arial" w:hAnsi="Arial" w:cs="Arial"/>
          <w:sz w:val="20"/>
          <w:szCs w:val="20"/>
        </w:rPr>
        <w:t>Tiekėjas turi susipažinti ir santykiuose su Pirkėju ir Sutarties vykdymui pasitelkiamomis trečiosiomis šalimis laikytis AB „Ignitis grupė“ valdybos sprendimais patvirtintų Antikorupcinės politikos (toliau - Politika) ir Tiekėjų etikos kodekso (toliau - Kodeksas) nuostatų, įtvirtinančių gerosios verslo praktikos, etikos ir elgesio normas. Susipažinti su Politika bei Kodeksu ir/ar jų pakeitimais galima adresu http://www.ignitisgrupe.lt. Tiekėjas privalo užtikrinti, kad šio punkto reikalavimų laikytųsi tiek Tiekėjas, tiek ir jo Sutarties vykdymui pasitelkiamų Trečiųjų šalių darbuotojai, valdymo ir priežiūros organų nariai bei kiti atstovai.</w:t>
      </w:r>
    </w:p>
    <w:p w14:paraId="02B7352A" w14:textId="150FFB60" w:rsidR="00341364" w:rsidRPr="001A43B1" w:rsidRDefault="00341364" w:rsidP="00341364">
      <w:pPr>
        <w:pStyle w:val="ListParagraph"/>
        <w:numPr>
          <w:ilvl w:val="0"/>
          <w:numId w:val="1"/>
        </w:numPr>
        <w:tabs>
          <w:tab w:val="left" w:pos="426"/>
        </w:tabs>
        <w:spacing w:after="0"/>
        <w:ind w:left="0" w:firstLine="0"/>
        <w:jc w:val="both"/>
        <w:rPr>
          <w:rFonts w:ascii="Arial" w:hAnsi="Arial" w:cs="Arial"/>
          <w:sz w:val="20"/>
          <w:szCs w:val="20"/>
        </w:rPr>
      </w:pPr>
      <w:r w:rsidRPr="001A43B1">
        <w:rPr>
          <w:rFonts w:ascii="Arial" w:hAnsi="Arial" w:cs="Arial"/>
          <w:sz w:val="20"/>
          <w:szCs w:val="20"/>
        </w:rPr>
        <w:t xml:space="preserve">Tiekėjas privalo </w:t>
      </w:r>
      <w:r w:rsidR="00C359F5" w:rsidRPr="00C359F5">
        <w:rPr>
          <w:rFonts w:ascii="Arial" w:hAnsi="Arial" w:cs="Arial"/>
          <w:sz w:val="20"/>
          <w:szCs w:val="20"/>
        </w:rPr>
        <w:t xml:space="preserve">nedelsiant informuoti Pirkėją apie Sutarties galiojimo metu atsiradusias aplinkybes, dėl kurių Sutartis ar Tiekėjas gali neatitikti Kodekso, Politikos, nacionalinio saugumo, korupcijos prevencijos, ekonominių ir kitų tarptautinių sankcijų bei viešųjų interesų apsaugai skirtų teisės aktų reikalavimų, apie turtinio </w:t>
      </w:r>
      <w:r w:rsidR="00C359F5" w:rsidRPr="00C359F5">
        <w:rPr>
          <w:rFonts w:ascii="Arial" w:hAnsi="Arial" w:cs="Arial"/>
          <w:sz w:val="20"/>
          <w:szCs w:val="20"/>
        </w:rPr>
        <w:lastRenderedPageBreak/>
        <w:t>pobūdžio teisinius ginčus ir procedūras (įskaitant viešosios valdžios institucijų pradėtas administracines procedūras), ar kitas aplinkybes, kurios gali daryti įtaką Sutarties sąlygų vykdymui</w:t>
      </w:r>
      <w:r w:rsidR="00D9704C">
        <w:rPr>
          <w:rFonts w:ascii="Arial" w:hAnsi="Arial" w:cs="Arial"/>
          <w:sz w:val="20"/>
          <w:szCs w:val="20"/>
        </w:rPr>
        <w:t>.</w:t>
      </w:r>
    </w:p>
    <w:p w14:paraId="497F2B5A" w14:textId="66FF1B0F" w:rsidR="00341364" w:rsidRPr="001A43B1" w:rsidRDefault="00341364" w:rsidP="00341364">
      <w:pPr>
        <w:pStyle w:val="ListParagraph"/>
        <w:numPr>
          <w:ilvl w:val="0"/>
          <w:numId w:val="1"/>
        </w:numPr>
        <w:tabs>
          <w:tab w:val="left" w:pos="426"/>
        </w:tabs>
        <w:spacing w:after="0"/>
        <w:ind w:left="0" w:firstLine="0"/>
        <w:jc w:val="both"/>
        <w:rPr>
          <w:rFonts w:ascii="Arial" w:hAnsi="Arial" w:cs="Arial"/>
          <w:sz w:val="20"/>
          <w:szCs w:val="20"/>
        </w:rPr>
      </w:pPr>
      <w:r w:rsidRPr="001A43B1">
        <w:rPr>
          <w:rFonts w:ascii="Arial" w:hAnsi="Arial" w:cs="Arial"/>
          <w:sz w:val="20"/>
          <w:szCs w:val="20"/>
        </w:rPr>
        <w:t xml:space="preserve">Pirkėjas turi teisę nutraukti Sutartį </w:t>
      </w:r>
      <w:r w:rsidRPr="00500D48">
        <w:rPr>
          <w:rFonts w:ascii="Arial" w:hAnsi="Arial" w:cs="Arial"/>
          <w:sz w:val="20"/>
          <w:szCs w:val="20"/>
        </w:rPr>
        <w:t xml:space="preserve">dėl esminio Sutarties pažeidimo iš Tiekėjo pusės, jei Tiekėjas, įskaitant bet kurį su Tiekėju susijusį asmenį, duoda arba pasiūlo (tiesiogiai </w:t>
      </w:r>
      <w:r w:rsidRPr="001A43B1">
        <w:rPr>
          <w:rFonts w:ascii="Arial" w:hAnsi="Arial" w:cs="Arial"/>
          <w:sz w:val="20"/>
          <w:szCs w:val="20"/>
        </w:rPr>
        <w:t>arba netiesiogiai) bet kuriam Pirkėjo ar Ignitis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 Pirkėjui nutraukus Sutartį šiuo pagrindu, Tiekėjas privalo atlyginti Pirkėjui visas patirtas išlaidas, susijusias su Sutarties vykdymo užbaigimu, bei kompensuoti visus dėl Sutarti</w:t>
      </w:r>
      <w:r w:rsidR="003D378C">
        <w:rPr>
          <w:rFonts w:ascii="Arial" w:hAnsi="Arial" w:cs="Arial"/>
          <w:sz w:val="20"/>
          <w:szCs w:val="20"/>
        </w:rPr>
        <w:t>e</w:t>
      </w:r>
      <w:r w:rsidRPr="001A43B1">
        <w:rPr>
          <w:rFonts w:ascii="Arial" w:hAnsi="Arial" w:cs="Arial"/>
          <w:sz w:val="20"/>
          <w:szCs w:val="20"/>
        </w:rPr>
        <w:t>s nutraukimo patirtus nuostolius.</w:t>
      </w:r>
    </w:p>
    <w:p w14:paraId="68BD4A38" w14:textId="1C62B80B" w:rsidR="0069505F" w:rsidRPr="00E1008D" w:rsidRDefault="0069505F" w:rsidP="006E5F65">
      <w:pPr>
        <w:pStyle w:val="ListParagraph"/>
        <w:numPr>
          <w:ilvl w:val="0"/>
          <w:numId w:val="1"/>
        </w:numPr>
        <w:tabs>
          <w:tab w:val="left" w:pos="426"/>
        </w:tabs>
        <w:spacing w:after="0"/>
        <w:ind w:left="0" w:firstLine="0"/>
        <w:jc w:val="both"/>
        <w:rPr>
          <w:rFonts w:ascii="Arial" w:hAnsi="Arial" w:cs="Arial"/>
          <w:i/>
          <w:iCs/>
          <w:sz w:val="20"/>
          <w:szCs w:val="20"/>
        </w:rPr>
      </w:pPr>
      <w:r w:rsidRPr="001A43B1">
        <w:rPr>
          <w:rFonts w:ascii="Arial" w:hAnsi="Arial" w:cs="Arial"/>
          <w:sz w:val="20"/>
          <w:szCs w:val="20"/>
        </w:rPr>
        <w:t xml:space="preserve">Tiekėjui yra žinoma, kad AB „Ignitis grupė“ yra išplatinusi finansines priemones, kurios yra įtrauktos į prekybą reguliuojamose rinkose NASDAQ OMX Vilnius ir Londono biržose. Atsižvelgiant į tai, AB „Ignitis grupė“ yra emitentas, kuriam, be kitų teisės aktų reikalavimų, taip pat taikomos ir Piktnaudžiavimo rinka reglamento (ES) Nr. 596/2014 nuostatos. Kadangi emitentas gali disponuoti viešai neatskleista informacija (angl. </w:t>
      </w:r>
      <w:proofErr w:type="spellStart"/>
      <w:r w:rsidRPr="001A43B1">
        <w:rPr>
          <w:rFonts w:ascii="Arial" w:hAnsi="Arial" w:cs="Arial"/>
          <w:sz w:val="20"/>
          <w:szCs w:val="20"/>
        </w:rPr>
        <w:t>inside</w:t>
      </w:r>
      <w:proofErr w:type="spellEnd"/>
      <w:r w:rsidRPr="001A43B1">
        <w:rPr>
          <w:rFonts w:ascii="Arial" w:hAnsi="Arial" w:cs="Arial"/>
          <w:sz w:val="20"/>
          <w:szCs w:val="20"/>
        </w:rPr>
        <w:t xml:space="preserve"> </w:t>
      </w:r>
      <w:proofErr w:type="spellStart"/>
      <w:r w:rsidRPr="001A43B1">
        <w:rPr>
          <w:rFonts w:ascii="Arial" w:hAnsi="Arial" w:cs="Arial"/>
          <w:sz w:val="20"/>
          <w:szCs w:val="20"/>
        </w:rPr>
        <w:t>information</w:t>
      </w:r>
      <w:proofErr w:type="spellEnd"/>
      <w:r w:rsidRPr="001A43B1">
        <w:rPr>
          <w:rFonts w:ascii="Arial" w:hAnsi="Arial" w:cs="Arial"/>
          <w:sz w:val="20"/>
          <w:szCs w:val="20"/>
        </w:rPr>
        <w:t xml:space="preserve">), visiems šią informaciją žinantiems asmenims draudžiama neteisėtai ja pasinaudoti atliekant prekybos AB „Ignitis grupė“ finansinėmis priemonėmis veiksmus arba perduodant šią informaciją bet kuriam asmeniui, kuris neturi teisės su ja susipažinti. Tiekėjas pripažįsta ir sutinka, kad jis ir jo darbuotojai žino apie aptartą reguliavimą ir sutinka visapusiškai laikytis Piktnaudžiavimo rinka reglamento (ES) Nr. 596/2014 nuostatų, tame tarpe, jei taikoma, pareigos sudaryti viešai neatskleistą informaciją žinančių asmenų (angl. </w:t>
      </w:r>
      <w:proofErr w:type="spellStart"/>
      <w:r w:rsidRPr="001A43B1">
        <w:rPr>
          <w:rFonts w:ascii="Arial" w:hAnsi="Arial" w:cs="Arial"/>
          <w:sz w:val="20"/>
          <w:szCs w:val="20"/>
        </w:rPr>
        <w:t>insider</w:t>
      </w:r>
      <w:proofErr w:type="spellEnd"/>
      <w:r w:rsidRPr="001A43B1">
        <w:rPr>
          <w:rFonts w:ascii="Arial" w:hAnsi="Arial" w:cs="Arial"/>
          <w:sz w:val="20"/>
          <w:szCs w:val="20"/>
        </w:rPr>
        <w:t xml:space="preserve"> </w:t>
      </w:r>
      <w:proofErr w:type="spellStart"/>
      <w:r w:rsidRPr="001A43B1">
        <w:rPr>
          <w:rFonts w:ascii="Arial" w:hAnsi="Arial" w:cs="Arial"/>
          <w:sz w:val="20"/>
          <w:szCs w:val="20"/>
        </w:rPr>
        <w:t>list</w:t>
      </w:r>
      <w:proofErr w:type="spellEnd"/>
      <w:r w:rsidRPr="001A43B1">
        <w:rPr>
          <w:rFonts w:ascii="Arial" w:hAnsi="Arial" w:cs="Arial"/>
          <w:sz w:val="20"/>
          <w:szCs w:val="20"/>
        </w:rPr>
        <w:t>) sąrašą</w:t>
      </w:r>
      <w:r w:rsidR="00C359F5">
        <w:rPr>
          <w:rFonts w:ascii="Arial" w:hAnsi="Arial" w:cs="Arial"/>
          <w:sz w:val="20"/>
          <w:szCs w:val="20"/>
        </w:rPr>
        <w:t xml:space="preserve"> </w:t>
      </w:r>
      <w:r w:rsidR="00C359F5" w:rsidRPr="00C359F5">
        <w:rPr>
          <w:rFonts w:ascii="Arial" w:hAnsi="Arial" w:cs="Arial"/>
          <w:sz w:val="20"/>
          <w:szCs w:val="20"/>
        </w:rPr>
        <w:t xml:space="preserve">ir prireikus nedelsiant jį pateikti </w:t>
      </w:r>
      <w:r w:rsidR="00C359F5">
        <w:rPr>
          <w:rFonts w:ascii="Arial" w:hAnsi="Arial" w:cs="Arial"/>
          <w:sz w:val="20"/>
          <w:szCs w:val="20"/>
        </w:rPr>
        <w:t>Pirkėjui</w:t>
      </w:r>
      <w:r w:rsidRPr="001A43B1">
        <w:rPr>
          <w:rFonts w:ascii="Arial" w:hAnsi="Arial" w:cs="Arial"/>
          <w:sz w:val="20"/>
          <w:szCs w:val="20"/>
        </w:rPr>
        <w:t>.</w:t>
      </w:r>
    </w:p>
    <w:p w14:paraId="395D6866" w14:textId="01F1DE5F" w:rsidR="001D6802" w:rsidRPr="001A43B1" w:rsidRDefault="003251C0" w:rsidP="001D6802">
      <w:pPr>
        <w:pStyle w:val="ListParagraph"/>
        <w:numPr>
          <w:ilvl w:val="0"/>
          <w:numId w:val="1"/>
        </w:numPr>
        <w:tabs>
          <w:tab w:val="left" w:pos="426"/>
        </w:tabs>
        <w:spacing w:after="0"/>
        <w:ind w:left="0" w:firstLine="0"/>
        <w:jc w:val="both"/>
        <w:rPr>
          <w:rFonts w:ascii="Arial" w:hAnsi="Arial" w:cs="Arial"/>
          <w:sz w:val="20"/>
          <w:szCs w:val="20"/>
        </w:rPr>
      </w:pPr>
      <w:bookmarkStart w:id="0" w:name="_Ref184990612"/>
      <w:r>
        <w:rPr>
          <w:rFonts w:ascii="Arial" w:hAnsi="Arial" w:cs="Arial"/>
          <w:sz w:val="20"/>
          <w:szCs w:val="20"/>
        </w:rPr>
        <w:t>T</w:t>
      </w:r>
      <w:r w:rsidR="0069505F" w:rsidRPr="001A43B1">
        <w:rPr>
          <w:rFonts w:ascii="Arial" w:hAnsi="Arial" w:cs="Arial"/>
          <w:sz w:val="20"/>
          <w:szCs w:val="20"/>
        </w:rPr>
        <w:t>iek Sutarties sudarymo metu, tiek visą jos galiojimo laikotarpį Tiekėjui (jo pasitelkiami subtiekėjai, ūkio subjektai ar kitos trečiosios šalys) ir/ar jo (jų) akcininkas (-ai) ir/ar tiesioginis (-</w:t>
      </w:r>
      <w:proofErr w:type="spellStart"/>
      <w:r w:rsidR="0069505F" w:rsidRPr="001A43B1">
        <w:rPr>
          <w:rFonts w:ascii="Arial" w:hAnsi="Arial" w:cs="Arial"/>
          <w:sz w:val="20"/>
          <w:szCs w:val="20"/>
        </w:rPr>
        <w:t>iai</w:t>
      </w:r>
      <w:proofErr w:type="spellEnd"/>
      <w:r w:rsidR="0069505F" w:rsidRPr="001A43B1">
        <w:rPr>
          <w:rFonts w:ascii="Arial" w:hAnsi="Arial" w:cs="Arial"/>
          <w:sz w:val="20"/>
          <w:szCs w:val="20"/>
        </w:rPr>
        <w:t>) ar netiesioginis (-</w:t>
      </w:r>
      <w:proofErr w:type="spellStart"/>
      <w:r w:rsidR="0069505F" w:rsidRPr="001A43B1">
        <w:rPr>
          <w:rFonts w:ascii="Arial" w:hAnsi="Arial" w:cs="Arial"/>
          <w:sz w:val="20"/>
          <w:szCs w:val="20"/>
        </w:rPr>
        <w:t>iai</w:t>
      </w:r>
      <w:proofErr w:type="spellEnd"/>
      <w:r w:rsidR="0069505F" w:rsidRPr="001A43B1">
        <w:rPr>
          <w:rFonts w:ascii="Arial" w:hAnsi="Arial" w:cs="Arial"/>
          <w:sz w:val="20"/>
          <w:szCs w:val="20"/>
        </w:rPr>
        <w:t>) galutinis (-</w:t>
      </w:r>
      <w:proofErr w:type="spellStart"/>
      <w:r w:rsidR="0069505F" w:rsidRPr="001A43B1">
        <w:rPr>
          <w:rFonts w:ascii="Arial" w:hAnsi="Arial" w:cs="Arial"/>
          <w:sz w:val="20"/>
          <w:szCs w:val="20"/>
        </w:rPr>
        <w:t>iai</w:t>
      </w:r>
      <w:proofErr w:type="spellEnd"/>
      <w:r w:rsidR="0069505F" w:rsidRPr="001A43B1">
        <w:rPr>
          <w:rFonts w:ascii="Arial" w:hAnsi="Arial" w:cs="Arial"/>
          <w:sz w:val="20"/>
          <w:szCs w:val="20"/>
        </w:rPr>
        <w:t>) naudos gavėjas (-ai) ir/ar jų valdomas (-i) subjektas (-ai) (toliau – Subjektai), nėra įtraukti į bet kokį Europos Sąjungos ir/ar Jungtinių Tautų ir/ar Didžiosios Britanijos ir/ar Jungtinių Amerikos Valstijų ir/ar Lietuvos Respublikos prekybinių, ekonominių, finansinių ar kitų sankcijų sąrašą (-</w:t>
      </w:r>
      <w:proofErr w:type="spellStart"/>
      <w:r w:rsidR="0069505F" w:rsidRPr="001A43B1">
        <w:rPr>
          <w:rFonts w:ascii="Arial" w:hAnsi="Arial" w:cs="Arial"/>
          <w:sz w:val="20"/>
          <w:szCs w:val="20"/>
        </w:rPr>
        <w:t>us</w:t>
      </w:r>
      <w:proofErr w:type="spellEnd"/>
      <w:r w:rsidR="0069505F" w:rsidRPr="001A43B1">
        <w:rPr>
          <w:rFonts w:ascii="Arial" w:hAnsi="Arial" w:cs="Arial"/>
          <w:sz w:val="20"/>
          <w:szCs w:val="20"/>
        </w:rPr>
        <w:t>) ir/ar panašų sąrašą (toliau – Sankcijų sąrašai), o taip pat nei vienam iš Subjektų nėra pareikštas bet koks įtarimas, susijęs su dalyvavimu pinigų plovimo, teroristinės veiklos finansavimo ar mokestiniu sukčiavimu susijusioje veikloje ir/ar įsitraukimu į tokią veiklą. Tiekėjas Sutarties vykdymo metu įsipareigoja nedelsdamas raštu, bet ne vėliau nei per 1 (vieną) darbo dieną nuo nurodytų aplinkybių atsiradimo, pranešti Pirkėjui informaciją apie Subjektų įtraukimą į Sankcijų sąrašus, taip pat apie Subjektui pareikštus įtarimus dėl aukščiau nurodytų veiklų ir/ar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w:t>
      </w:r>
      <w:bookmarkEnd w:id="0"/>
    </w:p>
    <w:p w14:paraId="36935604" w14:textId="0233BF71" w:rsidR="00A85573" w:rsidRDefault="00A85573" w:rsidP="00A85573">
      <w:pPr>
        <w:pStyle w:val="ListParagraph"/>
        <w:numPr>
          <w:ilvl w:val="1"/>
          <w:numId w:val="1"/>
        </w:numPr>
        <w:tabs>
          <w:tab w:val="left" w:pos="567"/>
        </w:tabs>
        <w:spacing w:after="0"/>
        <w:jc w:val="both"/>
        <w:rPr>
          <w:rFonts w:ascii="Arial" w:hAnsi="Arial" w:cs="Arial"/>
          <w:sz w:val="20"/>
          <w:szCs w:val="20"/>
        </w:rPr>
      </w:pPr>
      <w:r>
        <w:rPr>
          <w:rFonts w:ascii="Arial" w:hAnsi="Arial" w:cs="Arial"/>
          <w:sz w:val="20"/>
          <w:szCs w:val="20"/>
        </w:rPr>
        <w:t>Pirkėjas</w:t>
      </w:r>
      <w:r w:rsidRPr="00490439">
        <w:rPr>
          <w:rFonts w:ascii="Arial" w:hAnsi="Arial" w:cs="Arial"/>
          <w:sz w:val="20"/>
          <w:szCs w:val="20"/>
        </w:rPr>
        <w:t xml:space="preserve"> turi teisę sustabdyti Sutarties vykdymą ar vienašališkai nutraukti Sutartį, apie tai raštu įspėj</w:t>
      </w:r>
      <w:r>
        <w:rPr>
          <w:rFonts w:ascii="Arial" w:hAnsi="Arial" w:cs="Arial"/>
          <w:sz w:val="20"/>
          <w:szCs w:val="20"/>
        </w:rPr>
        <w:t>ęs</w:t>
      </w:r>
      <w:r w:rsidRPr="00490439">
        <w:rPr>
          <w:rFonts w:ascii="Arial" w:hAnsi="Arial" w:cs="Arial"/>
          <w:sz w:val="20"/>
          <w:szCs w:val="20"/>
        </w:rPr>
        <w:t xml:space="preserve"> </w:t>
      </w:r>
      <w:r>
        <w:rPr>
          <w:rFonts w:ascii="Arial" w:hAnsi="Arial" w:cs="Arial"/>
          <w:sz w:val="20"/>
          <w:szCs w:val="20"/>
        </w:rPr>
        <w:t>Tiekėją</w:t>
      </w:r>
      <w:r w:rsidRPr="00490439">
        <w:rPr>
          <w:rFonts w:ascii="Arial" w:hAnsi="Arial" w:cs="Arial"/>
          <w:sz w:val="20"/>
          <w:szCs w:val="20"/>
        </w:rPr>
        <w:t xml:space="preserve"> prieš </w:t>
      </w:r>
      <w:r>
        <w:rPr>
          <w:rFonts w:ascii="Arial" w:hAnsi="Arial" w:cs="Arial"/>
          <w:sz w:val="20"/>
          <w:szCs w:val="20"/>
        </w:rPr>
        <w:t>1 (vieną)</w:t>
      </w:r>
      <w:r w:rsidRPr="00490439">
        <w:rPr>
          <w:rFonts w:ascii="Arial" w:hAnsi="Arial" w:cs="Arial"/>
          <w:sz w:val="20"/>
          <w:szCs w:val="20"/>
        </w:rPr>
        <w:t xml:space="preserve"> darbo dien</w:t>
      </w:r>
      <w:r>
        <w:rPr>
          <w:rFonts w:ascii="Arial" w:hAnsi="Arial" w:cs="Arial"/>
          <w:sz w:val="20"/>
          <w:szCs w:val="20"/>
        </w:rPr>
        <w:t>ą</w:t>
      </w:r>
      <w:r w:rsidRPr="00490439">
        <w:rPr>
          <w:rFonts w:ascii="Arial" w:hAnsi="Arial" w:cs="Arial"/>
          <w:sz w:val="20"/>
          <w:szCs w:val="20"/>
        </w:rPr>
        <w:t xml:space="preserve">, </w:t>
      </w:r>
      <w:r>
        <w:rPr>
          <w:rFonts w:ascii="Arial" w:hAnsi="Arial" w:cs="Arial"/>
          <w:sz w:val="20"/>
          <w:szCs w:val="20"/>
        </w:rPr>
        <w:t>Tiekėjui</w:t>
      </w:r>
      <w:r w:rsidRPr="00490439">
        <w:rPr>
          <w:rFonts w:ascii="Arial" w:hAnsi="Arial" w:cs="Arial"/>
          <w:sz w:val="20"/>
          <w:szCs w:val="20"/>
        </w:rPr>
        <w:t xml:space="preserve"> pažeidus Sutarties </w:t>
      </w:r>
      <w:r w:rsidR="00E55BCD">
        <w:rPr>
          <w:rFonts w:ascii="Arial" w:hAnsi="Arial" w:cs="Arial"/>
          <w:sz w:val="20"/>
          <w:szCs w:val="20"/>
        </w:rPr>
        <w:t>24</w:t>
      </w:r>
      <w:r w:rsidRPr="00490439">
        <w:rPr>
          <w:rFonts w:ascii="Arial" w:hAnsi="Arial" w:cs="Arial"/>
          <w:sz w:val="20"/>
          <w:szCs w:val="20"/>
        </w:rPr>
        <w:t xml:space="preserve"> punkte numatytus įsipareigojimus informuoti ir / ar pateikus klaidingą ir melagingą informaciją apie Subjektų įtraukimą į Sankcijų sąrašus ir / ar pareikštus įtarimus dėl pinigų plovimo, teroristinės veiklos finansavimo ar su mokestiniu sukčiavimu susijusios veiklos. Nutraukus Sutartį ar sustabdžius jos vykdymą šiame Sutarties punkte nurodytu pagrindu,  </w:t>
      </w:r>
      <w:r w:rsidR="00B74C70">
        <w:rPr>
          <w:rFonts w:ascii="Arial" w:hAnsi="Arial" w:cs="Arial"/>
          <w:sz w:val="20"/>
          <w:szCs w:val="20"/>
        </w:rPr>
        <w:t>Pirkėjo</w:t>
      </w:r>
      <w:r w:rsidRPr="00490439">
        <w:rPr>
          <w:rFonts w:ascii="Arial" w:hAnsi="Arial" w:cs="Arial"/>
          <w:sz w:val="20"/>
          <w:szCs w:val="20"/>
        </w:rPr>
        <w:t xml:space="preserve"> prašymu </w:t>
      </w:r>
      <w:r w:rsidR="00B74C70">
        <w:rPr>
          <w:rFonts w:ascii="Arial" w:hAnsi="Arial" w:cs="Arial"/>
          <w:sz w:val="20"/>
          <w:szCs w:val="20"/>
        </w:rPr>
        <w:t>Tiekėjas</w:t>
      </w:r>
      <w:r w:rsidRPr="00490439">
        <w:rPr>
          <w:rFonts w:ascii="Arial" w:hAnsi="Arial" w:cs="Arial"/>
          <w:sz w:val="20"/>
          <w:szCs w:val="20"/>
        </w:rPr>
        <w:t xml:space="preserve"> atlygina </w:t>
      </w:r>
      <w:r w:rsidR="00C46E2C">
        <w:rPr>
          <w:rFonts w:ascii="Arial" w:hAnsi="Arial" w:cs="Arial"/>
          <w:sz w:val="20"/>
          <w:szCs w:val="20"/>
        </w:rPr>
        <w:t>Pirkėjui</w:t>
      </w:r>
      <w:r w:rsidRPr="00490439">
        <w:rPr>
          <w:rFonts w:ascii="Arial" w:hAnsi="Arial" w:cs="Arial"/>
          <w:sz w:val="20"/>
          <w:szCs w:val="20"/>
        </w:rPr>
        <w:t xml:space="preserve"> dėl Sutarties išankstinio nutraukimo ar jos sustabdymo patirtus tiesioginius nuostolius. Šalys susitaria, kad </w:t>
      </w:r>
      <w:r w:rsidR="00C46E2C">
        <w:rPr>
          <w:rFonts w:ascii="Arial" w:hAnsi="Arial" w:cs="Arial"/>
          <w:sz w:val="20"/>
          <w:szCs w:val="20"/>
        </w:rPr>
        <w:t>Pirkėjas</w:t>
      </w:r>
      <w:r w:rsidRPr="00490439">
        <w:rPr>
          <w:rFonts w:ascii="Arial" w:hAnsi="Arial" w:cs="Arial"/>
          <w:sz w:val="20"/>
          <w:szCs w:val="20"/>
        </w:rPr>
        <w:t xml:space="preserve"> neturi prievolės mokėti baudų, atlyginti žalą ar išmokėti kokias nors kompensacijas, susijusias su Sutarties nutraukimu ar jos sustabdymu</w:t>
      </w:r>
      <w:r w:rsidR="00C46E2C">
        <w:rPr>
          <w:rFonts w:ascii="Arial" w:hAnsi="Arial" w:cs="Arial"/>
          <w:sz w:val="20"/>
          <w:szCs w:val="20"/>
        </w:rPr>
        <w:t>. Tiekėjas</w:t>
      </w:r>
      <w:r w:rsidRPr="00666FB6">
        <w:rPr>
          <w:rFonts w:ascii="Arial" w:hAnsi="Arial" w:cs="Arial"/>
          <w:sz w:val="20"/>
          <w:szCs w:val="20"/>
        </w:rPr>
        <w:t xml:space="preserve"> įsipareigoja nenaudoti </w:t>
      </w:r>
      <w:r w:rsidR="000D0011">
        <w:rPr>
          <w:rFonts w:ascii="Arial" w:hAnsi="Arial" w:cs="Arial"/>
          <w:sz w:val="20"/>
          <w:szCs w:val="20"/>
        </w:rPr>
        <w:t>Pirkėjo</w:t>
      </w:r>
      <w:r w:rsidRPr="00666FB6">
        <w:rPr>
          <w:rFonts w:ascii="Arial" w:hAnsi="Arial" w:cs="Arial"/>
          <w:sz w:val="20"/>
          <w:szCs w:val="20"/>
        </w:rPr>
        <w:t xml:space="preserve"> ir Ignitis grupės įmonių ženklo (-ų) ir (ar) pavadinimo jokioje reklamoje, leidiniuose ar kitur be išankstinio raštiško </w:t>
      </w:r>
      <w:r w:rsidR="000D0011">
        <w:rPr>
          <w:rFonts w:ascii="Arial" w:hAnsi="Arial" w:cs="Arial"/>
          <w:sz w:val="20"/>
          <w:szCs w:val="20"/>
        </w:rPr>
        <w:t>Pirkėj</w:t>
      </w:r>
      <w:r w:rsidRPr="00666FB6">
        <w:rPr>
          <w:rFonts w:ascii="Arial" w:hAnsi="Arial" w:cs="Arial"/>
          <w:sz w:val="20"/>
          <w:szCs w:val="20"/>
        </w:rPr>
        <w:t>o sutikimo.</w:t>
      </w:r>
    </w:p>
    <w:p w14:paraId="7E948FED" w14:textId="58A8E0C9" w:rsidR="0073604B" w:rsidRPr="00E21323" w:rsidRDefault="0073604B" w:rsidP="00E21323">
      <w:pPr>
        <w:pStyle w:val="ListParagraph"/>
        <w:numPr>
          <w:ilvl w:val="0"/>
          <w:numId w:val="1"/>
        </w:numPr>
        <w:ind w:left="0" w:firstLine="0"/>
        <w:jc w:val="both"/>
        <w:rPr>
          <w:rFonts w:ascii="Arial" w:hAnsi="Arial" w:cs="Arial"/>
          <w:b/>
          <w:bCs/>
          <w:i/>
          <w:iCs/>
          <w:color w:val="FF0000"/>
          <w:sz w:val="20"/>
          <w:szCs w:val="20"/>
          <w:u w:val="single"/>
        </w:rPr>
      </w:pPr>
      <w:r w:rsidRPr="0073604B">
        <w:rPr>
          <w:rFonts w:ascii="Arial" w:hAnsi="Arial" w:cs="Arial"/>
          <w:sz w:val="20"/>
          <w:szCs w:val="20"/>
        </w:rPr>
        <w:t xml:space="preserve">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p>
    <w:p w14:paraId="1B9D7197" w14:textId="77777777" w:rsidR="002F7360" w:rsidRDefault="002F7360" w:rsidP="0073604B">
      <w:pPr>
        <w:pStyle w:val="ListParagraph"/>
        <w:numPr>
          <w:ilvl w:val="0"/>
          <w:numId w:val="1"/>
        </w:numPr>
        <w:tabs>
          <w:tab w:val="left" w:pos="284"/>
        </w:tabs>
        <w:spacing w:after="0"/>
        <w:ind w:left="0" w:firstLine="0"/>
        <w:jc w:val="both"/>
        <w:rPr>
          <w:rFonts w:ascii="Arial" w:hAnsi="Arial" w:cs="Arial"/>
          <w:sz w:val="20"/>
          <w:szCs w:val="20"/>
        </w:rPr>
      </w:pPr>
      <w:r w:rsidRPr="001A43B1">
        <w:rPr>
          <w:rFonts w:ascii="Arial" w:hAnsi="Arial" w:cs="Arial"/>
          <w:sz w:val="20"/>
          <w:szCs w:val="20"/>
        </w:rPr>
        <w:t xml:space="preserve">Šalis atleidžiama nuo atsakomybės už Sutarties nevykdymą, jei ji nevykdoma dėl nenugalimos jėgos (force majeure), t. y. aplinkybių, kurių ta Šalis negalėjo kontroliuoti bei protingai numatyti Sutarties sudarymo metu ir negalėjo užkirsti kelio šių aplinkybių ar jų pasekmių atsiradimui. Nenugalima jėga (force majeure) nelaikoma tai, kad Šalis neturi reikiamų finansinių išteklių </w:t>
      </w:r>
      <w:r w:rsidRPr="00C359F5">
        <w:rPr>
          <w:rFonts w:ascii="Arial" w:hAnsi="Arial" w:cs="Arial"/>
          <w:sz w:val="20"/>
          <w:szCs w:val="20"/>
        </w:rPr>
        <w:t>Sutarčiai tinkamai ir laiku vykdyti arba Šalies (skolininko) kontrahentai pažeidžia savo prievoles, Šalis praranda klientus ir (arba) prekių rinką ar paklausą</w:t>
      </w:r>
      <w:r w:rsidRPr="001A43B1">
        <w:rPr>
          <w:rFonts w:ascii="Arial" w:hAnsi="Arial" w:cs="Arial"/>
          <w:sz w:val="20"/>
          <w:szCs w:val="20"/>
        </w:rPr>
        <w:t xml:space="preserve">. </w:t>
      </w:r>
    </w:p>
    <w:p w14:paraId="4EDFE66D" w14:textId="0FE70C4B" w:rsidR="002F7360" w:rsidRDefault="002F7360" w:rsidP="00500D48">
      <w:pPr>
        <w:pStyle w:val="ListParagraph"/>
        <w:numPr>
          <w:ilvl w:val="0"/>
          <w:numId w:val="1"/>
        </w:numPr>
        <w:tabs>
          <w:tab w:val="left" w:pos="284"/>
        </w:tabs>
        <w:spacing w:after="0"/>
        <w:ind w:left="0" w:firstLine="0"/>
        <w:jc w:val="both"/>
        <w:rPr>
          <w:rFonts w:ascii="Arial" w:hAnsi="Arial" w:cs="Arial"/>
          <w:sz w:val="20"/>
          <w:szCs w:val="20"/>
        </w:rPr>
      </w:pPr>
      <w:r w:rsidRPr="00C359F5">
        <w:rPr>
          <w:rFonts w:ascii="Arial" w:hAnsi="Arial" w:cs="Arial"/>
          <w:sz w:val="20"/>
          <w:szCs w:val="20"/>
        </w:rPr>
        <w:lastRenderedPageBreak/>
        <w:t>Šalis, kuri dėl nenugalimos jėgos (force majeure) aplinkybių negali įvykdyti savo sutartinių įsipareigojimų, privalo nedelsdama</w:t>
      </w:r>
      <w:r w:rsidRPr="00C359F5" w:rsidDel="00C359F5">
        <w:rPr>
          <w:rFonts w:ascii="Arial" w:hAnsi="Arial" w:cs="Arial"/>
          <w:sz w:val="20"/>
          <w:szCs w:val="20"/>
        </w:rPr>
        <w:t xml:space="preserve"> </w:t>
      </w:r>
      <w:r>
        <w:rPr>
          <w:rFonts w:ascii="Arial" w:hAnsi="Arial" w:cs="Arial"/>
          <w:sz w:val="20"/>
          <w:szCs w:val="20"/>
        </w:rPr>
        <w:t xml:space="preserve">, </w:t>
      </w:r>
      <w:r w:rsidRPr="00C359F5">
        <w:rPr>
          <w:rFonts w:ascii="Arial" w:hAnsi="Arial" w:cs="Arial"/>
          <w:sz w:val="20"/>
          <w:szCs w:val="20"/>
        </w:rPr>
        <w:t>bet ne vėliau kaip per 5 (penkias) Darbo dienas nuo momento, kai sužinojo ar turėjo sužinoti apie tokių aplinkybių atsiradimą, raštu apie tai informuoti kitą Šalį, nurodyti nenugalimos jėgos (force majeure) aplinkybes, ir sutartinius įsipareigojimus, kurių ji negalės vykdyti</w:t>
      </w:r>
      <w:r w:rsidRPr="001A43B1">
        <w:rPr>
          <w:rFonts w:ascii="Arial" w:hAnsi="Arial" w:cs="Arial"/>
          <w:sz w:val="20"/>
          <w:szCs w:val="20"/>
        </w:rPr>
        <w:t xml:space="preserve">. </w:t>
      </w:r>
      <w:r w:rsidRPr="00C359F5">
        <w:rPr>
          <w:rFonts w:ascii="Arial" w:hAnsi="Arial" w:cs="Arial"/>
          <w:sz w:val="20"/>
          <w:szCs w:val="20"/>
        </w:rPr>
        <w:t>Jeigu šio pranešimo kita Šalis negauna per 5 (penkių) Darbo dienų terminą po to, kai Sutarties nevykdanti Šalis sužinojo ar turėjo sužinoti apie nenugalimos jėgos (force majeure) aplinkybes, tai pastaroji Šalis privalo kitai Šaliai atlyginti nuostolius, susijusius su negautu ar ne Sutartyje nustatytu terminu gautu pranešimu. Šalis, laiku nepranešusi kitai Šaliai apie nenugalimos jėgos (force majeure) aplinkybes, negali jomis remtis kaip atleidimo nuo atsakomybės už Sutarties nevykdymą pagrindu</w:t>
      </w:r>
      <w:r w:rsidRPr="001A43B1">
        <w:rPr>
          <w:rFonts w:ascii="Arial" w:hAnsi="Arial" w:cs="Arial"/>
          <w:sz w:val="20"/>
          <w:szCs w:val="20"/>
        </w:rPr>
        <w:t>.</w:t>
      </w:r>
      <w:r w:rsidRPr="00500D48">
        <w:rPr>
          <w:rFonts w:ascii="Arial" w:hAnsi="Arial" w:cs="Arial"/>
          <w:sz w:val="20"/>
          <w:szCs w:val="20"/>
        </w:rPr>
        <w:t xml:space="preserve"> </w:t>
      </w:r>
    </w:p>
    <w:p w14:paraId="1A66A63B" w14:textId="2B0F5FA1" w:rsidR="00747FC0" w:rsidRPr="00C2114D" w:rsidRDefault="00747FC0" w:rsidP="00500D48">
      <w:pPr>
        <w:pStyle w:val="ListParagraph"/>
        <w:numPr>
          <w:ilvl w:val="0"/>
          <w:numId w:val="1"/>
        </w:numPr>
        <w:tabs>
          <w:tab w:val="left" w:pos="284"/>
        </w:tabs>
        <w:spacing w:after="0"/>
        <w:ind w:left="0" w:firstLine="0"/>
        <w:jc w:val="both"/>
        <w:rPr>
          <w:rFonts w:ascii="Arial" w:hAnsi="Arial" w:cs="Arial"/>
          <w:sz w:val="20"/>
          <w:szCs w:val="20"/>
        </w:rPr>
      </w:pPr>
      <w:r>
        <w:rPr>
          <w:rFonts w:ascii="Arial" w:hAnsi="Arial" w:cs="Arial"/>
          <w:sz w:val="20"/>
          <w:szCs w:val="20"/>
        </w:rPr>
        <w:t xml:space="preserve"> </w:t>
      </w:r>
      <w:r w:rsidRPr="003E06AD">
        <w:rPr>
          <w:rFonts w:ascii="Arial" w:eastAsia="Arial" w:hAnsi="Arial" w:cs="Arial"/>
          <w:sz w:val="20"/>
        </w:rPr>
        <w:t>Tiekėjui gavus raštišką pranešimą apie tai, kad Sutartis yra įtraukta į civilinės mobilizacijos institucijos mobilizacijos planą, Sutartis laikytina mobilizacinio užsakymo sutartimi, t. y. civilinės mobilizacijos institucijos mobilizacijos plane nurodyta sutartimi dėl prekių, paslaugų ar darbų, reikalingų šiame plane numatytiems veiksmams ir priemonėms vykdyti, įsigijimo.</w:t>
      </w:r>
    </w:p>
    <w:p w14:paraId="03BF120E" w14:textId="3237B568" w:rsidR="00747FC0" w:rsidRPr="00500D48" w:rsidRDefault="00747FC0" w:rsidP="00500D48">
      <w:pPr>
        <w:pStyle w:val="ListParagraph"/>
        <w:numPr>
          <w:ilvl w:val="0"/>
          <w:numId w:val="1"/>
        </w:numPr>
        <w:tabs>
          <w:tab w:val="left" w:pos="284"/>
        </w:tabs>
        <w:spacing w:after="0"/>
        <w:ind w:left="0" w:firstLine="0"/>
        <w:jc w:val="both"/>
        <w:rPr>
          <w:rFonts w:ascii="Arial" w:hAnsi="Arial" w:cs="Arial"/>
          <w:sz w:val="20"/>
          <w:szCs w:val="20"/>
        </w:rPr>
      </w:pPr>
      <w:r>
        <w:rPr>
          <w:rFonts w:ascii="Arial" w:eastAsia="Arial" w:hAnsi="Arial" w:cs="Arial"/>
          <w:sz w:val="20"/>
        </w:rPr>
        <w:t xml:space="preserve"> </w:t>
      </w:r>
      <w:r w:rsidRPr="003E06AD">
        <w:rPr>
          <w:rFonts w:ascii="Arial" w:eastAsia="Arial" w:hAnsi="Arial" w:cs="Arial"/>
          <w:sz w:val="20"/>
        </w:rPr>
        <w:t>Tiekėjui gavus raštišką pranešimą apie tai, kad Sutartis yra įtraukta į civilinės mobilizacijos institucijos mobilizacijos planą, Tiekėjas įsipareigoja Lietuvos Respublikos mobilizacijos ir priimančios šalies paramos įstatymo nustatyta tvarka sudaryti civilinio mobilizacinio personalo rezervo sąrašą ir tvarkyti jo apskaitą, sudaryti sąlygas mobilizacijos sistemos subjektams (ūkio subjektas, su kuriuo sudaryta Sutartis, ir kuris įtraukiamas į civilinės mobilizacijos institucijos mobilizacijos planą) ar jų įgaliotiems asmenims patikrinti, ar Tiekėjas tinkamai pasirengęs vykdyti Sutartyje nustatytus įsipareigojimus, taip pat įsipareigoja vykdyti kitus Lietuvos Respublikos mobilizacijos ir priimančiosios šalies paramos įstatyme numatytus įsipareigojimus, taikomus mobilizacinio ūkio subjektams, bei turi teisę neatlygintinai gauti visą informaciją dėl sudarytos Sutarties.</w:t>
      </w:r>
    </w:p>
    <w:sectPr w:rsidR="00747FC0" w:rsidRPr="00500D48">
      <w:headerReference w:type="defaul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107A51" w14:textId="77777777" w:rsidR="003A26EB" w:rsidRDefault="003A26EB" w:rsidP="006E5F65">
      <w:pPr>
        <w:spacing w:after="0" w:line="240" w:lineRule="auto"/>
      </w:pPr>
      <w:r>
        <w:separator/>
      </w:r>
    </w:p>
  </w:endnote>
  <w:endnote w:type="continuationSeparator" w:id="0">
    <w:p w14:paraId="7F253C19" w14:textId="77777777" w:rsidR="003A26EB" w:rsidRDefault="003A26EB" w:rsidP="006E5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5BB40" w14:textId="77777777" w:rsidR="003A26EB" w:rsidRDefault="003A26EB" w:rsidP="006E5F65">
      <w:pPr>
        <w:spacing w:after="0" w:line="240" w:lineRule="auto"/>
      </w:pPr>
      <w:r>
        <w:separator/>
      </w:r>
    </w:p>
  </w:footnote>
  <w:footnote w:type="continuationSeparator" w:id="0">
    <w:p w14:paraId="11E792F6" w14:textId="77777777" w:rsidR="003A26EB" w:rsidRDefault="003A26EB" w:rsidP="006E5F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9B5CE" w14:textId="198B8518" w:rsidR="006E5F65" w:rsidRDefault="006E5F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C62FCB"/>
    <w:multiLevelType w:val="hybridMultilevel"/>
    <w:tmpl w:val="6C1626C0"/>
    <w:lvl w:ilvl="0" w:tplc="ECDC5E66">
      <w:start w:val="1"/>
      <w:numFmt w:val="decimal"/>
      <w:lvlText w:val="%1."/>
      <w:lvlJc w:val="left"/>
      <w:pPr>
        <w:ind w:left="720" w:hanging="360"/>
      </w:pPr>
      <w:rPr>
        <w:b w:val="0"/>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5A035DE"/>
    <w:multiLevelType w:val="multilevel"/>
    <w:tmpl w:val="9B4E9E2C"/>
    <w:lvl w:ilvl="0">
      <w:start w:val="1"/>
      <w:numFmt w:val="decimal"/>
      <w:lvlText w:val="%1."/>
      <w:lvlJc w:val="left"/>
      <w:pPr>
        <w:ind w:left="360" w:hanging="360"/>
      </w:pPr>
      <w:rPr>
        <w:b/>
        <w:bCs/>
        <w:i w:val="0"/>
        <w:iCs w:val="0"/>
        <w:color w:val="auto"/>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0605330"/>
    <w:multiLevelType w:val="hybridMultilevel"/>
    <w:tmpl w:val="9EF46F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E06745F"/>
    <w:multiLevelType w:val="hybridMultilevel"/>
    <w:tmpl w:val="2DBCEA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num w:numId="1" w16cid:durableId="1171336653">
    <w:abstractNumId w:val="1"/>
  </w:num>
  <w:num w:numId="2" w16cid:durableId="1538739529">
    <w:abstractNumId w:val="2"/>
  </w:num>
  <w:num w:numId="3" w16cid:durableId="2028823387">
    <w:abstractNumId w:val="3"/>
  </w:num>
  <w:num w:numId="4" w16cid:durableId="1861241599">
    <w:abstractNumId w:val="0"/>
  </w:num>
  <w:num w:numId="5" w16cid:durableId="8987062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7320"/>
    <w:rsid w:val="000A26AF"/>
    <w:rsid w:val="000B6166"/>
    <w:rsid w:val="000D0011"/>
    <w:rsid w:val="000F2F5E"/>
    <w:rsid w:val="00107A99"/>
    <w:rsid w:val="00141E94"/>
    <w:rsid w:val="00160F11"/>
    <w:rsid w:val="00164414"/>
    <w:rsid w:val="001A43B1"/>
    <w:rsid w:val="001D6802"/>
    <w:rsid w:val="001F5FBE"/>
    <w:rsid w:val="002238DA"/>
    <w:rsid w:val="0027174C"/>
    <w:rsid w:val="00276A48"/>
    <w:rsid w:val="002A600D"/>
    <w:rsid w:val="002B7BA4"/>
    <w:rsid w:val="002E7E1D"/>
    <w:rsid w:val="002F7360"/>
    <w:rsid w:val="003251C0"/>
    <w:rsid w:val="00341364"/>
    <w:rsid w:val="003458DF"/>
    <w:rsid w:val="003A26EB"/>
    <w:rsid w:val="003A5A93"/>
    <w:rsid w:val="003B386A"/>
    <w:rsid w:val="003C7875"/>
    <w:rsid w:val="003D378C"/>
    <w:rsid w:val="004550FA"/>
    <w:rsid w:val="00474E8F"/>
    <w:rsid w:val="004B0343"/>
    <w:rsid w:val="004F75B3"/>
    <w:rsid w:val="00500D48"/>
    <w:rsid w:val="00564672"/>
    <w:rsid w:val="00592A03"/>
    <w:rsid w:val="006418B2"/>
    <w:rsid w:val="00651197"/>
    <w:rsid w:val="00655851"/>
    <w:rsid w:val="00687901"/>
    <w:rsid w:val="0069505F"/>
    <w:rsid w:val="006A263F"/>
    <w:rsid w:val="006E5F65"/>
    <w:rsid w:val="0073604B"/>
    <w:rsid w:val="00737320"/>
    <w:rsid w:val="00747FC0"/>
    <w:rsid w:val="00781D12"/>
    <w:rsid w:val="00790425"/>
    <w:rsid w:val="007F7062"/>
    <w:rsid w:val="008648A6"/>
    <w:rsid w:val="008D0E54"/>
    <w:rsid w:val="0091792A"/>
    <w:rsid w:val="00920A09"/>
    <w:rsid w:val="00A85573"/>
    <w:rsid w:val="00AA3750"/>
    <w:rsid w:val="00AB2873"/>
    <w:rsid w:val="00B74C70"/>
    <w:rsid w:val="00B92FC3"/>
    <w:rsid w:val="00C2114D"/>
    <w:rsid w:val="00C359F5"/>
    <w:rsid w:val="00C46E2C"/>
    <w:rsid w:val="00C63826"/>
    <w:rsid w:val="00C66A8D"/>
    <w:rsid w:val="00C70829"/>
    <w:rsid w:val="00CB4D7F"/>
    <w:rsid w:val="00CD11FB"/>
    <w:rsid w:val="00CE036A"/>
    <w:rsid w:val="00D002C4"/>
    <w:rsid w:val="00D036B8"/>
    <w:rsid w:val="00D9704C"/>
    <w:rsid w:val="00DA5171"/>
    <w:rsid w:val="00DE17A8"/>
    <w:rsid w:val="00E1008D"/>
    <w:rsid w:val="00E21323"/>
    <w:rsid w:val="00E5144A"/>
    <w:rsid w:val="00E55B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7451C2"/>
  <w15:chartTrackingRefBased/>
  <w15:docId w15:val="{25D9EB44-8DD2-4988-AAB7-C436BA6E2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37320"/>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737320"/>
    <w:pPr>
      <w:ind w:left="720"/>
      <w:contextualSpacing/>
    </w:pPr>
  </w:style>
  <w:style w:type="table" w:styleId="TableGrid">
    <w:name w:val="Table Grid"/>
    <w:basedOn w:val="TableNormal"/>
    <w:uiPriority w:val="39"/>
    <w:rsid w:val="00737320"/>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0F2F5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2F5E"/>
    <w:rPr>
      <w:rFonts w:ascii="Segoe UI" w:hAnsi="Segoe UI" w:cs="Segoe UI"/>
      <w:sz w:val="18"/>
      <w:szCs w:val="18"/>
    </w:rPr>
  </w:style>
  <w:style w:type="paragraph" w:styleId="Header">
    <w:name w:val="header"/>
    <w:basedOn w:val="Normal"/>
    <w:link w:val="HeaderChar"/>
    <w:uiPriority w:val="99"/>
    <w:unhideWhenUsed/>
    <w:rsid w:val="006E5F65"/>
    <w:pPr>
      <w:tabs>
        <w:tab w:val="center" w:pos="4819"/>
        <w:tab w:val="right" w:pos="9638"/>
      </w:tabs>
      <w:spacing w:after="0" w:line="240" w:lineRule="auto"/>
    </w:pPr>
  </w:style>
  <w:style w:type="character" w:customStyle="1" w:styleId="HeaderChar">
    <w:name w:val="Header Char"/>
    <w:basedOn w:val="DefaultParagraphFont"/>
    <w:link w:val="Header"/>
    <w:uiPriority w:val="99"/>
    <w:rsid w:val="006E5F65"/>
  </w:style>
  <w:style w:type="paragraph" w:styleId="Footer">
    <w:name w:val="footer"/>
    <w:basedOn w:val="Normal"/>
    <w:link w:val="FooterChar"/>
    <w:uiPriority w:val="99"/>
    <w:unhideWhenUsed/>
    <w:rsid w:val="006E5F65"/>
    <w:pPr>
      <w:tabs>
        <w:tab w:val="center" w:pos="4819"/>
        <w:tab w:val="right" w:pos="9638"/>
      </w:tabs>
      <w:spacing w:after="0" w:line="240" w:lineRule="auto"/>
    </w:pPr>
  </w:style>
  <w:style w:type="character" w:customStyle="1" w:styleId="FooterChar">
    <w:name w:val="Footer Char"/>
    <w:basedOn w:val="DefaultParagraphFont"/>
    <w:link w:val="Footer"/>
    <w:uiPriority w:val="99"/>
    <w:rsid w:val="006E5F65"/>
  </w:style>
  <w:style w:type="character" w:styleId="CommentReference">
    <w:name w:val="annotation reference"/>
    <w:basedOn w:val="DefaultParagraphFont"/>
    <w:uiPriority w:val="99"/>
    <w:semiHidden/>
    <w:unhideWhenUsed/>
    <w:rsid w:val="00DE17A8"/>
    <w:rPr>
      <w:sz w:val="16"/>
      <w:szCs w:val="16"/>
    </w:rPr>
  </w:style>
  <w:style w:type="paragraph" w:styleId="CommentText">
    <w:name w:val="annotation text"/>
    <w:basedOn w:val="Normal"/>
    <w:link w:val="CommentTextChar"/>
    <w:uiPriority w:val="99"/>
    <w:unhideWhenUsed/>
    <w:rsid w:val="00DE17A8"/>
    <w:pPr>
      <w:spacing w:line="240" w:lineRule="auto"/>
    </w:pPr>
    <w:rPr>
      <w:sz w:val="20"/>
      <w:szCs w:val="20"/>
    </w:rPr>
  </w:style>
  <w:style w:type="character" w:customStyle="1" w:styleId="CommentTextChar">
    <w:name w:val="Comment Text Char"/>
    <w:basedOn w:val="DefaultParagraphFont"/>
    <w:link w:val="CommentText"/>
    <w:uiPriority w:val="99"/>
    <w:rsid w:val="00DE17A8"/>
    <w:rPr>
      <w:sz w:val="20"/>
      <w:szCs w:val="20"/>
    </w:rPr>
  </w:style>
  <w:style w:type="paragraph" w:styleId="CommentSubject">
    <w:name w:val="annotation subject"/>
    <w:basedOn w:val="CommentText"/>
    <w:next w:val="CommentText"/>
    <w:link w:val="CommentSubjectChar"/>
    <w:uiPriority w:val="99"/>
    <w:semiHidden/>
    <w:unhideWhenUsed/>
    <w:rsid w:val="00DE17A8"/>
    <w:rPr>
      <w:b/>
      <w:bCs/>
    </w:rPr>
  </w:style>
  <w:style w:type="character" w:customStyle="1" w:styleId="CommentSubjectChar">
    <w:name w:val="Comment Subject Char"/>
    <w:basedOn w:val="CommentTextChar"/>
    <w:link w:val="CommentSubject"/>
    <w:uiPriority w:val="99"/>
    <w:semiHidden/>
    <w:rsid w:val="00DE17A8"/>
    <w:rPr>
      <w:b/>
      <w:bCs/>
      <w:sz w:val="20"/>
      <w:szCs w:val="20"/>
    </w:rPr>
  </w:style>
  <w:style w:type="character" w:styleId="PlaceholderText">
    <w:name w:val="Placeholder Text"/>
    <w:basedOn w:val="DefaultParagraphFont"/>
    <w:uiPriority w:val="99"/>
    <w:semiHidden/>
    <w:rsid w:val="006A263F"/>
    <w:rPr>
      <w:color w:val="808080"/>
    </w:rPr>
  </w:style>
  <w:style w:type="character" w:styleId="Hyperlink">
    <w:name w:val="Hyperlink"/>
    <w:basedOn w:val="DefaultParagraphFont"/>
    <w:uiPriority w:val="99"/>
    <w:unhideWhenUsed/>
    <w:rsid w:val="006A263F"/>
    <w:rPr>
      <w:color w:val="0563C1" w:themeColor="hyperlink"/>
      <w:u w:val="single"/>
    </w:rPr>
  </w:style>
  <w:style w:type="paragraph" w:styleId="Revision">
    <w:name w:val="Revision"/>
    <w:hidden/>
    <w:uiPriority w:val="99"/>
    <w:semiHidden/>
    <w:rsid w:val="00C359F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2325">
      <w:bodyDiv w:val="1"/>
      <w:marLeft w:val="0"/>
      <w:marRight w:val="0"/>
      <w:marTop w:val="0"/>
      <w:marBottom w:val="0"/>
      <w:divBdr>
        <w:top w:val="none" w:sz="0" w:space="0" w:color="auto"/>
        <w:left w:val="none" w:sz="0" w:space="0" w:color="auto"/>
        <w:bottom w:val="none" w:sz="0" w:space="0" w:color="auto"/>
        <w:right w:val="none" w:sz="0" w:space="0" w:color="auto"/>
      </w:divBdr>
    </w:div>
    <w:div w:id="244341993">
      <w:bodyDiv w:val="1"/>
      <w:marLeft w:val="0"/>
      <w:marRight w:val="0"/>
      <w:marTop w:val="0"/>
      <w:marBottom w:val="0"/>
      <w:divBdr>
        <w:top w:val="none" w:sz="0" w:space="0" w:color="auto"/>
        <w:left w:val="none" w:sz="0" w:space="0" w:color="auto"/>
        <w:bottom w:val="none" w:sz="0" w:space="0" w:color="auto"/>
        <w:right w:val="none" w:sz="0" w:space="0" w:color="auto"/>
      </w:divBdr>
    </w:div>
    <w:div w:id="1276670061">
      <w:bodyDiv w:val="1"/>
      <w:marLeft w:val="0"/>
      <w:marRight w:val="0"/>
      <w:marTop w:val="0"/>
      <w:marBottom w:val="0"/>
      <w:divBdr>
        <w:top w:val="none" w:sz="0" w:space="0" w:color="auto"/>
        <w:left w:val="none" w:sz="0" w:space="0" w:color="auto"/>
        <w:bottom w:val="none" w:sz="0" w:space="0" w:color="auto"/>
        <w:right w:val="none" w:sz="0" w:space="0" w:color="auto"/>
      </w:divBdr>
    </w:div>
    <w:div w:id="1460226097">
      <w:bodyDiv w:val="1"/>
      <w:marLeft w:val="0"/>
      <w:marRight w:val="0"/>
      <w:marTop w:val="0"/>
      <w:marBottom w:val="0"/>
      <w:divBdr>
        <w:top w:val="none" w:sz="0" w:space="0" w:color="auto"/>
        <w:left w:val="none" w:sz="0" w:space="0" w:color="auto"/>
        <w:bottom w:val="none" w:sz="0" w:space="0" w:color="auto"/>
        <w:right w:val="none" w:sz="0" w:space="0" w:color="auto"/>
      </w:divBdr>
    </w:div>
    <w:div w:id="1657610128">
      <w:bodyDiv w:val="1"/>
      <w:marLeft w:val="0"/>
      <w:marRight w:val="0"/>
      <w:marTop w:val="0"/>
      <w:marBottom w:val="0"/>
      <w:divBdr>
        <w:top w:val="none" w:sz="0" w:space="0" w:color="auto"/>
        <w:left w:val="none" w:sz="0" w:space="0" w:color="auto"/>
        <w:bottom w:val="none" w:sz="0" w:space="0" w:color="auto"/>
        <w:right w:val="none" w:sz="0" w:space="0" w:color="auto"/>
      </w:divBdr>
    </w:div>
    <w:div w:id="1789471265">
      <w:bodyDiv w:val="1"/>
      <w:marLeft w:val="0"/>
      <w:marRight w:val="0"/>
      <w:marTop w:val="0"/>
      <w:marBottom w:val="0"/>
      <w:divBdr>
        <w:top w:val="none" w:sz="0" w:space="0" w:color="auto"/>
        <w:left w:val="none" w:sz="0" w:space="0" w:color="auto"/>
        <w:bottom w:val="none" w:sz="0" w:space="0" w:color="auto"/>
        <w:right w:val="none" w:sz="0" w:space="0" w:color="auto"/>
      </w:divBdr>
    </w:div>
    <w:div w:id="1885485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pagrindiniai-salies-rodiklia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37BD699736945669813C8B11239BBBD"/>
        <w:category>
          <w:name w:val="General"/>
          <w:gallery w:val="placeholder"/>
        </w:category>
        <w:types>
          <w:type w:val="bbPlcHdr"/>
        </w:types>
        <w:behaviors>
          <w:behavior w:val="content"/>
        </w:behaviors>
        <w:guid w:val="{7EBFBE5E-DFDD-46F1-9567-BBFC27997935}"/>
      </w:docPartPr>
      <w:docPartBody>
        <w:p w:rsidR="00095B90" w:rsidRDefault="00783977" w:rsidP="00783977">
          <w:pPr>
            <w:pStyle w:val="437BD699736945669813C8B11239BBBD"/>
          </w:pPr>
          <w:r w:rsidRPr="002C6D5D">
            <w:rPr>
              <w:rStyle w:val="PlaceholderText"/>
              <w:color w:val="FF0000"/>
              <w:sz w:val="20"/>
              <w:szCs w:val="20"/>
            </w:rPr>
            <w:t>[Pasirinkite]</w:t>
          </w:r>
        </w:p>
      </w:docPartBody>
    </w:docPart>
    <w:docPart>
      <w:docPartPr>
        <w:name w:val="E051FAB86B334E49B3A19DDF2A85D9EA"/>
        <w:category>
          <w:name w:val="General"/>
          <w:gallery w:val="placeholder"/>
        </w:category>
        <w:types>
          <w:type w:val="bbPlcHdr"/>
        </w:types>
        <w:behaviors>
          <w:behavior w:val="content"/>
        </w:behaviors>
        <w:guid w:val="{F2AD5F78-EA09-4CB9-9FE3-A58905E349A9}"/>
      </w:docPartPr>
      <w:docPartBody>
        <w:p w:rsidR="00095B90" w:rsidRDefault="00783977" w:rsidP="00783977">
          <w:pPr>
            <w:pStyle w:val="E051FAB86B334E49B3A19DDF2A85D9EA"/>
          </w:pPr>
          <w:r w:rsidRPr="002C6D5D">
            <w:rPr>
              <w:rStyle w:val="PlaceholderText"/>
              <w:rFonts w:ascii="Arial" w:eastAsiaTheme="minorHAnsi" w:hAnsi="Arial" w:cs="Arial"/>
              <w:color w:val="FF0000"/>
              <w:sz w:val="20"/>
              <w:szCs w:val="20"/>
            </w:rPr>
            <w:t>[Pasirinkite]</w:t>
          </w:r>
        </w:p>
      </w:docPartBody>
    </w:docPart>
    <w:docPart>
      <w:docPartPr>
        <w:name w:val="5FADAE0D09BE4A90AB8ACFDB4103DE2C"/>
        <w:category>
          <w:name w:val="General"/>
          <w:gallery w:val="placeholder"/>
        </w:category>
        <w:types>
          <w:type w:val="bbPlcHdr"/>
        </w:types>
        <w:behaviors>
          <w:behavior w:val="content"/>
        </w:behaviors>
        <w:guid w:val="{37CD87E8-978A-4F6D-A28C-C9339195511C}"/>
      </w:docPartPr>
      <w:docPartBody>
        <w:p w:rsidR="005760BE" w:rsidRDefault="005760BE" w:rsidP="005760BE">
          <w:pPr>
            <w:pStyle w:val="5FADAE0D09BE4A90AB8ACFDB4103DE2C"/>
          </w:pPr>
          <w:r>
            <w:rPr>
              <w:rStyle w:val="PlaceholderText"/>
            </w:rPr>
            <w:t>Choose an item.</w:t>
          </w:r>
        </w:p>
      </w:docPartBody>
    </w:docPart>
    <w:docPart>
      <w:docPartPr>
        <w:name w:val="4EA7A55213C8449BAA90342BCEAAC655"/>
        <w:category>
          <w:name w:val="General"/>
          <w:gallery w:val="placeholder"/>
        </w:category>
        <w:types>
          <w:type w:val="bbPlcHdr"/>
        </w:types>
        <w:behaviors>
          <w:behavior w:val="content"/>
        </w:behaviors>
        <w:guid w:val="{90890A92-7BD2-4355-A62A-D8B5431D2A55}"/>
      </w:docPartPr>
      <w:docPartBody>
        <w:p w:rsidR="005760BE" w:rsidRDefault="005760BE" w:rsidP="005760BE">
          <w:pPr>
            <w:pStyle w:val="4EA7A55213C8449BAA90342BCEAAC655"/>
          </w:pPr>
          <w:r>
            <w:rPr>
              <w:rStyle w:val="PlaceholderText"/>
            </w:rPr>
            <w:t>Choose an item.</w:t>
          </w:r>
        </w:p>
      </w:docPartBody>
    </w:docPart>
    <w:docPart>
      <w:docPartPr>
        <w:name w:val="890A55F59C5044349CAD24586BF025EE"/>
        <w:category>
          <w:name w:val="General"/>
          <w:gallery w:val="placeholder"/>
        </w:category>
        <w:types>
          <w:type w:val="bbPlcHdr"/>
        </w:types>
        <w:behaviors>
          <w:behavior w:val="content"/>
        </w:behaviors>
        <w:guid w:val="{0E78E27F-097A-4DFC-8321-C33D7E2FB269}"/>
      </w:docPartPr>
      <w:docPartBody>
        <w:p w:rsidR="005760BE" w:rsidRDefault="005760BE" w:rsidP="005760BE">
          <w:pPr>
            <w:pStyle w:val="890A55F59C5044349CAD24586BF025EE"/>
          </w:pPr>
          <w:r>
            <w:rPr>
              <w:rStyle w:val="PlaceholderText"/>
            </w:rPr>
            <w:t>Choose an item.</w:t>
          </w:r>
        </w:p>
      </w:docPartBody>
    </w:docPart>
    <w:docPart>
      <w:docPartPr>
        <w:name w:val="4E5CC4F0A3A0428E9E09751F8F7EE769"/>
        <w:category>
          <w:name w:val="General"/>
          <w:gallery w:val="placeholder"/>
        </w:category>
        <w:types>
          <w:type w:val="bbPlcHdr"/>
        </w:types>
        <w:behaviors>
          <w:behavior w:val="content"/>
        </w:behaviors>
        <w:guid w:val="{5B0C05EB-2F3A-4F65-B2D0-C213DEE5F49A}"/>
      </w:docPartPr>
      <w:docPartBody>
        <w:p w:rsidR="005760BE" w:rsidRDefault="005760BE" w:rsidP="005760BE">
          <w:pPr>
            <w:pStyle w:val="4E5CC4F0A3A0428E9E09751F8F7EE769"/>
          </w:pPr>
          <w:r>
            <w:rPr>
              <w:rStyle w:val="PlaceholderText"/>
            </w:rPr>
            <w:t>Choose an item.</w:t>
          </w:r>
        </w:p>
      </w:docPartBody>
    </w:docPart>
    <w:docPart>
      <w:docPartPr>
        <w:name w:val="949BF163D04E453EAD94FF26C1AF3300"/>
        <w:category>
          <w:name w:val="General"/>
          <w:gallery w:val="placeholder"/>
        </w:category>
        <w:types>
          <w:type w:val="bbPlcHdr"/>
        </w:types>
        <w:behaviors>
          <w:behavior w:val="content"/>
        </w:behaviors>
        <w:guid w:val="{1584A26A-B209-4996-81D6-45097001B179}"/>
      </w:docPartPr>
      <w:docPartBody>
        <w:p w:rsidR="005760BE" w:rsidRDefault="005760BE" w:rsidP="005760BE">
          <w:pPr>
            <w:pStyle w:val="949BF163D04E453EAD94FF26C1AF3300"/>
          </w:pPr>
          <w:r>
            <w:rPr>
              <w:rStyle w:val="PlaceholderText"/>
            </w:rPr>
            <w:t>Choose an item.</w:t>
          </w:r>
        </w:p>
      </w:docPartBody>
    </w:docPart>
    <w:docPart>
      <w:docPartPr>
        <w:name w:val="1ADFF9787CEC4EB5956D0FC8DEF0D302"/>
        <w:category>
          <w:name w:val="General"/>
          <w:gallery w:val="placeholder"/>
        </w:category>
        <w:types>
          <w:type w:val="bbPlcHdr"/>
        </w:types>
        <w:behaviors>
          <w:behavior w:val="content"/>
        </w:behaviors>
        <w:guid w:val="{E99B0A1E-129A-4753-B3A1-308BC4293932}"/>
      </w:docPartPr>
      <w:docPartBody>
        <w:p w:rsidR="005760BE" w:rsidRDefault="005760BE" w:rsidP="005760BE">
          <w:pPr>
            <w:pStyle w:val="1ADFF9787CEC4EB5956D0FC8DEF0D302"/>
          </w:pPr>
          <w:r>
            <w:rPr>
              <w:rStyle w:val="PlaceholderText"/>
            </w:rPr>
            <w:t>Choose an item.</w:t>
          </w:r>
        </w:p>
      </w:docPartBody>
    </w:docPart>
    <w:docPart>
      <w:docPartPr>
        <w:name w:val="AB653DD2DD0A410893D8E5E82F6108BF"/>
        <w:category>
          <w:name w:val="General"/>
          <w:gallery w:val="placeholder"/>
        </w:category>
        <w:types>
          <w:type w:val="bbPlcHdr"/>
        </w:types>
        <w:behaviors>
          <w:behavior w:val="content"/>
        </w:behaviors>
        <w:guid w:val="{BABAA2A1-E7C8-4C44-9C05-753108DDAF89}"/>
      </w:docPartPr>
      <w:docPartBody>
        <w:p w:rsidR="005760BE" w:rsidRDefault="005760BE" w:rsidP="005760BE">
          <w:pPr>
            <w:pStyle w:val="AB653DD2DD0A410893D8E5E82F6108BF"/>
          </w:pPr>
          <w:r>
            <w:rPr>
              <w:rStyle w:val="PlaceholderText"/>
            </w:rPr>
            <w:t>Choose an item.</w:t>
          </w:r>
        </w:p>
      </w:docPartBody>
    </w:docPart>
    <w:docPart>
      <w:docPartPr>
        <w:name w:val="069586CA50AD4AE6BE148809D1024F34"/>
        <w:category>
          <w:name w:val="General"/>
          <w:gallery w:val="placeholder"/>
        </w:category>
        <w:types>
          <w:type w:val="bbPlcHdr"/>
        </w:types>
        <w:behaviors>
          <w:behavior w:val="content"/>
        </w:behaviors>
        <w:guid w:val="{D513B66B-B703-44E7-B566-CA05352223DF}"/>
      </w:docPartPr>
      <w:docPartBody>
        <w:p w:rsidR="005760BE" w:rsidRDefault="005760BE" w:rsidP="005760BE">
          <w:pPr>
            <w:pStyle w:val="069586CA50AD4AE6BE148809D1024F34"/>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5B1"/>
    <w:rsid w:val="00095B90"/>
    <w:rsid w:val="002E25B1"/>
    <w:rsid w:val="002E7E1D"/>
    <w:rsid w:val="00474E8F"/>
    <w:rsid w:val="004F75B3"/>
    <w:rsid w:val="005760BE"/>
    <w:rsid w:val="00655851"/>
    <w:rsid w:val="00783977"/>
    <w:rsid w:val="00821EAF"/>
    <w:rsid w:val="008648A6"/>
    <w:rsid w:val="00874A8F"/>
    <w:rsid w:val="00881CBB"/>
    <w:rsid w:val="00927430"/>
    <w:rsid w:val="00B92FC3"/>
    <w:rsid w:val="00D036B8"/>
    <w:rsid w:val="00FB34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760BE"/>
  </w:style>
  <w:style w:type="paragraph" w:customStyle="1" w:styleId="437BD699736945669813C8B11239BBBD">
    <w:name w:val="437BD699736945669813C8B11239BBBD"/>
    <w:rsid w:val="00783977"/>
  </w:style>
  <w:style w:type="paragraph" w:customStyle="1" w:styleId="E051FAB86B334E49B3A19DDF2A85D9EA">
    <w:name w:val="E051FAB86B334E49B3A19DDF2A85D9EA"/>
    <w:rsid w:val="00783977"/>
  </w:style>
  <w:style w:type="paragraph" w:customStyle="1" w:styleId="5FADAE0D09BE4A90AB8ACFDB4103DE2C">
    <w:name w:val="5FADAE0D09BE4A90AB8ACFDB4103DE2C"/>
    <w:rsid w:val="005760BE"/>
    <w:pPr>
      <w:spacing w:line="278" w:lineRule="auto"/>
    </w:pPr>
    <w:rPr>
      <w:kern w:val="2"/>
      <w:sz w:val="24"/>
      <w:szCs w:val="24"/>
      <w14:ligatures w14:val="standardContextual"/>
    </w:rPr>
  </w:style>
  <w:style w:type="paragraph" w:customStyle="1" w:styleId="4EA7A55213C8449BAA90342BCEAAC655">
    <w:name w:val="4EA7A55213C8449BAA90342BCEAAC655"/>
    <w:rsid w:val="005760BE"/>
    <w:pPr>
      <w:spacing w:line="278" w:lineRule="auto"/>
    </w:pPr>
    <w:rPr>
      <w:kern w:val="2"/>
      <w:sz w:val="24"/>
      <w:szCs w:val="24"/>
      <w14:ligatures w14:val="standardContextual"/>
    </w:rPr>
  </w:style>
  <w:style w:type="paragraph" w:customStyle="1" w:styleId="890A55F59C5044349CAD24586BF025EE">
    <w:name w:val="890A55F59C5044349CAD24586BF025EE"/>
    <w:rsid w:val="005760BE"/>
    <w:pPr>
      <w:spacing w:line="278" w:lineRule="auto"/>
    </w:pPr>
    <w:rPr>
      <w:kern w:val="2"/>
      <w:sz w:val="24"/>
      <w:szCs w:val="24"/>
      <w14:ligatures w14:val="standardContextual"/>
    </w:rPr>
  </w:style>
  <w:style w:type="paragraph" w:customStyle="1" w:styleId="4E5CC4F0A3A0428E9E09751F8F7EE769">
    <w:name w:val="4E5CC4F0A3A0428E9E09751F8F7EE769"/>
    <w:rsid w:val="005760BE"/>
    <w:pPr>
      <w:spacing w:line="278" w:lineRule="auto"/>
    </w:pPr>
    <w:rPr>
      <w:kern w:val="2"/>
      <w:sz w:val="24"/>
      <w:szCs w:val="24"/>
      <w14:ligatures w14:val="standardContextual"/>
    </w:rPr>
  </w:style>
  <w:style w:type="paragraph" w:customStyle="1" w:styleId="949BF163D04E453EAD94FF26C1AF3300">
    <w:name w:val="949BF163D04E453EAD94FF26C1AF3300"/>
    <w:rsid w:val="005760BE"/>
    <w:pPr>
      <w:spacing w:line="278" w:lineRule="auto"/>
    </w:pPr>
    <w:rPr>
      <w:kern w:val="2"/>
      <w:sz w:val="24"/>
      <w:szCs w:val="24"/>
      <w14:ligatures w14:val="standardContextual"/>
    </w:rPr>
  </w:style>
  <w:style w:type="paragraph" w:customStyle="1" w:styleId="1ADFF9787CEC4EB5956D0FC8DEF0D302">
    <w:name w:val="1ADFF9787CEC4EB5956D0FC8DEF0D302"/>
    <w:rsid w:val="005760BE"/>
    <w:pPr>
      <w:spacing w:line="278" w:lineRule="auto"/>
    </w:pPr>
    <w:rPr>
      <w:kern w:val="2"/>
      <w:sz w:val="24"/>
      <w:szCs w:val="24"/>
      <w14:ligatures w14:val="standardContextual"/>
    </w:rPr>
  </w:style>
  <w:style w:type="paragraph" w:customStyle="1" w:styleId="AB653DD2DD0A410893D8E5E82F6108BF">
    <w:name w:val="AB653DD2DD0A410893D8E5E82F6108BF"/>
    <w:rsid w:val="005760BE"/>
    <w:pPr>
      <w:spacing w:line="278" w:lineRule="auto"/>
    </w:pPr>
    <w:rPr>
      <w:kern w:val="2"/>
      <w:sz w:val="24"/>
      <w:szCs w:val="24"/>
      <w14:ligatures w14:val="standardContextual"/>
    </w:rPr>
  </w:style>
  <w:style w:type="paragraph" w:customStyle="1" w:styleId="069586CA50AD4AE6BE148809D1024F34">
    <w:name w:val="069586CA50AD4AE6BE148809D1024F34"/>
    <w:rsid w:val="005760B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32ECBD511981040A71971333E7FB97E" ma:contentTypeVersion="4" ma:contentTypeDescription="Create a new document." ma:contentTypeScope="" ma:versionID="3b500e2a662129350e71c5f8fd96824a">
  <xsd:schema xmlns:xsd="http://www.w3.org/2001/XMLSchema" xmlns:xs="http://www.w3.org/2001/XMLSchema" xmlns:p="http://schemas.microsoft.com/office/2006/metadata/properties" xmlns:ns2="6165dbbf-add2-4b14-bf07-1fcc28370e1b" targetNamespace="http://schemas.microsoft.com/office/2006/metadata/properties" ma:root="true" ma:fieldsID="fb3f823dd23c23be5d7dfae98282aa66" ns2:_="">
    <xsd:import namespace="6165dbbf-add2-4b14-bf07-1fcc28370e1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65dbbf-add2-4b14-bf07-1fcc28370e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2AA4C9-C78D-4B3C-9CEB-0F56F9459726}">
  <ds:schemaRefs>
    <ds:schemaRef ds:uri="http://schemas.openxmlformats.org/officeDocument/2006/bibliography"/>
  </ds:schemaRefs>
</ds:datastoreItem>
</file>

<file path=customXml/itemProps2.xml><?xml version="1.0" encoding="utf-8"?>
<ds:datastoreItem xmlns:ds="http://schemas.openxmlformats.org/officeDocument/2006/customXml" ds:itemID="{1A22C6BC-E32E-4B20-B9CB-1C85489CDDC1}">
  <ds:schemaRefs>
    <ds:schemaRef ds:uri="6165dbbf-add2-4b14-bf07-1fcc28370e1b"/>
    <ds:schemaRef ds:uri="http://purl.org/dc/terms/"/>
    <ds:schemaRef ds:uri="http://schemas.microsoft.com/office/infopath/2007/PartnerControls"/>
    <ds:schemaRef ds:uri="http://www.w3.org/XML/1998/namespace"/>
    <ds:schemaRef ds:uri="http://schemas.microsoft.com/office/2006/documentManagement/types"/>
    <ds:schemaRef ds:uri="http://purl.org/dc/dcmitype/"/>
    <ds:schemaRef ds:uri="http://schemas.microsoft.com/office/2006/metadata/propertie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D3A9E705-A977-4EB6-A0E0-CC93C77B73BF}">
  <ds:schemaRefs>
    <ds:schemaRef ds:uri="http://schemas.microsoft.com/sharepoint/v3/contenttype/forms"/>
  </ds:schemaRefs>
</ds:datastoreItem>
</file>

<file path=customXml/itemProps4.xml><?xml version="1.0" encoding="utf-8"?>
<ds:datastoreItem xmlns:ds="http://schemas.openxmlformats.org/officeDocument/2006/customXml" ds:itemID="{2A58BF84-C7FA-45FB-A879-1F2887D074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65dbbf-add2-4b14-bf07-1fcc28370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418</TotalTime>
  <Pages>4</Pages>
  <Words>10961</Words>
  <Characters>6248</Characters>
  <Application>Microsoft Office Word</Application>
  <DocSecurity>0</DocSecurity>
  <Lines>52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Kaukėnaitė</dc:creator>
  <cp:keywords/>
  <dc:description/>
  <cp:lastModifiedBy>Alina Dralo</cp:lastModifiedBy>
  <cp:revision>56</cp:revision>
  <dcterms:created xsi:type="dcterms:W3CDTF">2021-06-04T11:19:00Z</dcterms:created>
  <dcterms:modified xsi:type="dcterms:W3CDTF">2025-12-12T10:52:00Z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72f41c3-e13f-459e-b97d-f5bcb1a697c0_Enabled">
    <vt:lpwstr>True</vt:lpwstr>
  </property>
  <property fmtid="{D5CDD505-2E9C-101B-9397-08002B2CF9AE}" pid="3" name="MSIP_Label_c72f41c3-e13f-459e-b97d-f5bcb1a697c0_SiteId">
    <vt:lpwstr>ea88e983-d65a-47b3-adb4-3e1c6d2110d2</vt:lpwstr>
  </property>
  <property fmtid="{D5CDD505-2E9C-101B-9397-08002B2CF9AE}" pid="4" name="MSIP_Label_c72f41c3-e13f-459e-b97d-f5bcb1a697c0_Owner">
    <vt:lpwstr>Egle.Kaukenaite@ignitis.lt</vt:lpwstr>
  </property>
  <property fmtid="{D5CDD505-2E9C-101B-9397-08002B2CF9AE}" pid="5" name="MSIP_Label_c72f41c3-e13f-459e-b97d-f5bcb1a697c0_SetDate">
    <vt:lpwstr>2021-06-04T06:38:09.6454795Z</vt:lpwstr>
  </property>
  <property fmtid="{D5CDD505-2E9C-101B-9397-08002B2CF9AE}" pid="6" name="MSIP_Label_c72f41c3-e13f-459e-b97d-f5bcb1a697c0_Name">
    <vt:lpwstr>Vidaus naudojimo</vt:lpwstr>
  </property>
  <property fmtid="{D5CDD505-2E9C-101B-9397-08002B2CF9AE}" pid="7" name="MSIP_Label_c72f41c3-e13f-459e-b97d-f5bcb1a697c0_Application">
    <vt:lpwstr>Microsoft Azure Information Protection</vt:lpwstr>
  </property>
  <property fmtid="{D5CDD505-2E9C-101B-9397-08002B2CF9AE}" pid="8" name="MSIP_Label_c72f41c3-e13f-459e-b97d-f5bcb1a697c0_ActionId">
    <vt:lpwstr>7031f854-b24c-427b-a279-3b7b8eff5f92</vt:lpwstr>
  </property>
  <property fmtid="{D5CDD505-2E9C-101B-9397-08002B2CF9AE}" pid="9" name="MSIP_Label_c72f41c3-e13f-459e-b97d-f5bcb1a697c0_Extended_MSFT_Method">
    <vt:lpwstr>Automatic</vt:lpwstr>
  </property>
  <property fmtid="{D5CDD505-2E9C-101B-9397-08002B2CF9AE}" pid="10" name="MSIP_Label_39c4488a-2382-4e02-93af-ef5dabf4b71d_Enabled">
    <vt:lpwstr>true</vt:lpwstr>
  </property>
  <property fmtid="{D5CDD505-2E9C-101B-9397-08002B2CF9AE}" pid="11" name="MSIP_Label_39c4488a-2382-4e02-93af-ef5dabf4b71d_SetDate">
    <vt:lpwstr>2022-09-09T14:11:44Z</vt:lpwstr>
  </property>
  <property fmtid="{D5CDD505-2E9C-101B-9397-08002B2CF9AE}" pid="12" name="MSIP_Label_39c4488a-2382-4e02-93af-ef5dabf4b71d_Method">
    <vt:lpwstr>Standard</vt:lpwstr>
  </property>
  <property fmtid="{D5CDD505-2E9C-101B-9397-08002B2CF9AE}" pid="13" name="MSIP_Label_39c4488a-2382-4e02-93af-ef5dabf4b71d_Name">
    <vt:lpwstr>Vidaus naudojimo</vt:lpwstr>
  </property>
  <property fmtid="{D5CDD505-2E9C-101B-9397-08002B2CF9AE}" pid="14" name="MSIP_Label_39c4488a-2382-4e02-93af-ef5dabf4b71d_SiteId">
    <vt:lpwstr>ea88e983-d65a-47b3-adb4-3e1c6d2110d2</vt:lpwstr>
  </property>
  <property fmtid="{D5CDD505-2E9C-101B-9397-08002B2CF9AE}" pid="15" name="MSIP_Label_39c4488a-2382-4e02-93af-ef5dabf4b71d_ActionId">
    <vt:lpwstr>760570ab-62f4-444f-92da-12f8f835505e</vt:lpwstr>
  </property>
  <property fmtid="{D5CDD505-2E9C-101B-9397-08002B2CF9AE}" pid="16" name="MSIP_Label_39c4488a-2382-4e02-93af-ef5dabf4b71d_ContentBits">
    <vt:lpwstr>11</vt:lpwstr>
  </property>
  <property fmtid="{D5CDD505-2E9C-101B-9397-08002B2CF9AE}" pid="17" name="ContentTypeId">
    <vt:lpwstr>0x010100032ECBD511981040A71971333E7FB97E</vt:lpwstr>
  </property>
</Properties>
</file>